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BA684" w14:textId="77777777" w:rsidR="001965A3" w:rsidRPr="00444468" w:rsidRDefault="001965A3" w:rsidP="001965A3">
      <w:pPr>
        <w:pStyle w:val="FLSCoverTitle3"/>
      </w:pPr>
      <w:r>
        <w:t>Equality Impact Assessment (EQIA) Template</w:t>
      </w:r>
    </w:p>
    <w:p w14:paraId="220FE00F"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2830"/>
        <w:gridCol w:w="6187"/>
      </w:tblGrid>
      <w:tr w:rsidR="001965A3" w14:paraId="678AB7FB" w14:textId="77777777" w:rsidTr="5AA2F2BB">
        <w:trPr>
          <w:tblHeader/>
        </w:trPr>
        <w:tc>
          <w:tcPr>
            <w:tcW w:w="2830" w:type="dxa"/>
            <w:shd w:val="clear" w:color="auto" w:fill="DBE5F1" w:themeFill="accent1" w:themeFillTint="33"/>
          </w:tcPr>
          <w:p w14:paraId="56136B93" w14:textId="77777777" w:rsidR="001965A3" w:rsidRPr="00165A9E" w:rsidRDefault="001965A3" w:rsidP="00CC1C4B">
            <w:pPr>
              <w:pStyle w:val="FLSBody"/>
              <w:rPr>
                <w:b/>
              </w:rPr>
            </w:pPr>
            <w:r w:rsidRPr="00165A9E">
              <w:rPr>
                <w:b/>
              </w:rPr>
              <w:t>Information required</w:t>
            </w:r>
          </w:p>
        </w:tc>
        <w:tc>
          <w:tcPr>
            <w:tcW w:w="6187" w:type="dxa"/>
            <w:shd w:val="clear" w:color="auto" w:fill="DBE5F1" w:themeFill="accent1" w:themeFillTint="33"/>
          </w:tcPr>
          <w:p w14:paraId="4212D539" w14:textId="77777777" w:rsidR="001965A3" w:rsidRPr="00165A9E" w:rsidRDefault="001965A3" w:rsidP="00CC1C4B">
            <w:pPr>
              <w:pStyle w:val="FLSBody"/>
              <w:rPr>
                <w:b/>
              </w:rPr>
            </w:pPr>
            <w:r w:rsidRPr="00165A9E">
              <w:rPr>
                <w:b/>
              </w:rPr>
              <w:t>Enter information below</w:t>
            </w:r>
          </w:p>
        </w:tc>
      </w:tr>
      <w:tr w:rsidR="001965A3" w14:paraId="53A7C2A2" w14:textId="77777777" w:rsidTr="5AA2F2BB">
        <w:tc>
          <w:tcPr>
            <w:tcW w:w="2830" w:type="dxa"/>
            <w:shd w:val="clear" w:color="auto" w:fill="FFFFFF" w:themeFill="background1"/>
          </w:tcPr>
          <w:p w14:paraId="4FC114F0" w14:textId="77777777" w:rsidR="001965A3" w:rsidRPr="00165A9E" w:rsidRDefault="001965A3" w:rsidP="00CC1C4B">
            <w:pPr>
              <w:pStyle w:val="FLSBody"/>
            </w:pPr>
            <w:r w:rsidRPr="00165A9E">
              <w:t>Department/Team responsible</w:t>
            </w:r>
          </w:p>
        </w:tc>
        <w:tc>
          <w:tcPr>
            <w:tcW w:w="6187" w:type="dxa"/>
          </w:tcPr>
          <w:p w14:paraId="3D4D2596" w14:textId="3E148663" w:rsidR="00EC53D1" w:rsidRDefault="00EC53D1" w:rsidP="00F010EB">
            <w:pPr>
              <w:pStyle w:val="FLSBody"/>
            </w:pPr>
            <w:r>
              <w:t>People team</w:t>
            </w:r>
          </w:p>
        </w:tc>
      </w:tr>
      <w:tr w:rsidR="001965A3" w14:paraId="34F236F6" w14:textId="77777777" w:rsidTr="5AA2F2BB">
        <w:tc>
          <w:tcPr>
            <w:tcW w:w="2830" w:type="dxa"/>
            <w:shd w:val="clear" w:color="auto" w:fill="FFFFFF" w:themeFill="background1"/>
          </w:tcPr>
          <w:p w14:paraId="65E2A434" w14:textId="77777777" w:rsidR="001965A3" w:rsidRPr="00165A9E" w:rsidRDefault="001965A3" w:rsidP="00CC1C4B">
            <w:pPr>
              <w:pStyle w:val="FLSBody"/>
            </w:pPr>
            <w:r w:rsidRPr="00165A9E">
              <w:t>Name of Policy, Practice or Project being assessed</w:t>
            </w:r>
          </w:p>
        </w:tc>
        <w:tc>
          <w:tcPr>
            <w:tcW w:w="6187" w:type="dxa"/>
          </w:tcPr>
          <w:p w14:paraId="42C2598C" w14:textId="55E2F379" w:rsidR="001965A3" w:rsidRDefault="00EC53D1" w:rsidP="00CC1C4B">
            <w:pPr>
              <w:pStyle w:val="FLSBody"/>
            </w:pPr>
            <w:r>
              <w:t>Reverse mentoring programme</w:t>
            </w:r>
          </w:p>
        </w:tc>
      </w:tr>
      <w:tr w:rsidR="001965A3" w14:paraId="11FBE838" w14:textId="77777777" w:rsidTr="5AA2F2BB">
        <w:tc>
          <w:tcPr>
            <w:tcW w:w="2830" w:type="dxa"/>
            <w:shd w:val="clear" w:color="auto" w:fill="FFFFFF" w:themeFill="background1"/>
          </w:tcPr>
          <w:p w14:paraId="4B3352CF" w14:textId="77777777" w:rsidR="001965A3" w:rsidRPr="00165A9E" w:rsidRDefault="001965A3" w:rsidP="00CC1C4B">
            <w:pPr>
              <w:pStyle w:val="FLSBody"/>
            </w:pPr>
            <w:r w:rsidRPr="00165A9E">
              <w:t>Purpose and anticipated outcomes</w:t>
            </w:r>
          </w:p>
        </w:tc>
        <w:tc>
          <w:tcPr>
            <w:tcW w:w="6187" w:type="dxa"/>
          </w:tcPr>
          <w:p w14:paraId="46A459FE" w14:textId="74211FA2" w:rsidR="00560E08" w:rsidRDefault="00560E08" w:rsidP="00CC1C4B">
            <w:pPr>
              <w:pStyle w:val="FLSBody"/>
            </w:pPr>
            <w:r>
              <w:t xml:space="preserve">The programme connects senior leaders in FLS with staff with protected characteristics which are not well-represented in FLS, to improve the awareness and confidence of leaders on diversity and inclusion topics. </w:t>
            </w:r>
          </w:p>
          <w:p w14:paraId="3ECF3D76" w14:textId="77777777" w:rsidR="00560E08" w:rsidRDefault="00560E08" w:rsidP="00CC1C4B">
            <w:pPr>
              <w:pStyle w:val="FLSBody"/>
            </w:pPr>
          </w:p>
          <w:p w14:paraId="35E44726" w14:textId="35C76DE2" w:rsidR="0061203C" w:rsidRDefault="0061203C" w:rsidP="00CC1C4B">
            <w:pPr>
              <w:pStyle w:val="FLSBody"/>
            </w:pPr>
            <w:r>
              <w:t xml:space="preserve">This project contributes to the following </w:t>
            </w:r>
            <w:r w:rsidR="00C2099C">
              <w:t>Forestry and Land Scotland</w:t>
            </w:r>
            <w:r>
              <w:t xml:space="preserve"> equality outcomes:</w:t>
            </w:r>
          </w:p>
          <w:p w14:paraId="118A462A" w14:textId="77777777" w:rsidR="0061203C" w:rsidRPr="0061203C" w:rsidRDefault="0061203C" w:rsidP="00CC1C4B">
            <w:pPr>
              <w:pStyle w:val="FLSBody"/>
            </w:pPr>
          </w:p>
          <w:p w14:paraId="73F28C3A" w14:textId="77777777" w:rsidR="00C2099C" w:rsidRDefault="00C2099C" w:rsidP="0061203C">
            <w:pPr>
              <w:pStyle w:val="FLSBody"/>
              <w:numPr>
                <w:ilvl w:val="0"/>
                <w:numId w:val="15"/>
              </w:numPr>
            </w:pPr>
            <w:r w:rsidRPr="00C2099C">
              <w:t>Staff from and across all protected characteristics feel increasingly safe and included.</w:t>
            </w:r>
          </w:p>
          <w:p w14:paraId="5702657A" w14:textId="371E4365" w:rsidR="00C2099C" w:rsidRPr="00C2099C" w:rsidRDefault="00C2099C" w:rsidP="00C2099C">
            <w:pPr>
              <w:pStyle w:val="FLSBody"/>
              <w:numPr>
                <w:ilvl w:val="0"/>
                <w:numId w:val="15"/>
              </w:numPr>
            </w:pPr>
            <w:r w:rsidRPr="00C2099C">
              <w:t>Our policies, processes and practices continue to have a positive impact on equality and people from and across protected characteristics.</w:t>
            </w:r>
            <w:r>
              <w:t xml:space="preserve"> </w:t>
            </w:r>
          </w:p>
        </w:tc>
      </w:tr>
      <w:tr w:rsidR="001965A3" w14:paraId="6AB4B5A6" w14:textId="77777777" w:rsidTr="5AA2F2BB">
        <w:tc>
          <w:tcPr>
            <w:tcW w:w="2830" w:type="dxa"/>
            <w:shd w:val="clear" w:color="auto" w:fill="FFFFFF" w:themeFill="background1"/>
          </w:tcPr>
          <w:p w14:paraId="080864B2" w14:textId="77777777" w:rsidR="001965A3" w:rsidRPr="00165A9E" w:rsidRDefault="001965A3" w:rsidP="00CC1C4B">
            <w:pPr>
              <w:pStyle w:val="FLSBody"/>
            </w:pPr>
            <w:r w:rsidRPr="00165A9E">
              <w:t>Is this a new or existing Policy, Practice or Project?</w:t>
            </w:r>
          </w:p>
        </w:tc>
        <w:tc>
          <w:tcPr>
            <w:tcW w:w="6187" w:type="dxa"/>
          </w:tcPr>
          <w:p w14:paraId="450BA48E" w14:textId="6D31FD61" w:rsidR="001965A3" w:rsidRDefault="00F57703" w:rsidP="00CC1C4B">
            <w:pPr>
              <w:pStyle w:val="FLSBody"/>
            </w:pPr>
            <w:r>
              <w:t>New practice</w:t>
            </w:r>
            <w:r w:rsidR="00560E08">
              <w:t xml:space="preserve"> based on a successful pilot programme</w:t>
            </w:r>
          </w:p>
        </w:tc>
      </w:tr>
      <w:tr w:rsidR="001965A3" w14:paraId="22DDCDCC" w14:textId="77777777" w:rsidTr="5AA2F2BB">
        <w:tc>
          <w:tcPr>
            <w:tcW w:w="2830" w:type="dxa"/>
            <w:shd w:val="clear" w:color="auto" w:fill="FFFFFF" w:themeFill="background1"/>
          </w:tcPr>
          <w:p w14:paraId="31A987E2" w14:textId="77777777" w:rsidR="001965A3" w:rsidRPr="00165A9E" w:rsidRDefault="001965A3" w:rsidP="00CC1C4B">
            <w:pPr>
              <w:pStyle w:val="FLSBody"/>
            </w:pPr>
            <w:r w:rsidRPr="00165A9E">
              <w:t>List of participants in Equality Impact Assessment process</w:t>
            </w:r>
          </w:p>
        </w:tc>
        <w:tc>
          <w:tcPr>
            <w:tcW w:w="6187" w:type="dxa"/>
          </w:tcPr>
          <w:p w14:paraId="4FCEB621" w14:textId="77777777" w:rsidR="001965A3" w:rsidRDefault="00F57703" w:rsidP="00CC1C4B">
            <w:pPr>
              <w:pStyle w:val="FLSBody"/>
            </w:pPr>
            <w:r>
              <w:t>Ella Hashemi – Equality, Diversity &amp; Inclusion Manager</w:t>
            </w:r>
          </w:p>
          <w:p w14:paraId="482DDF56" w14:textId="1551D13E" w:rsidR="00F57703" w:rsidRDefault="00EC53D1" w:rsidP="00CC1C4B">
            <w:pPr>
              <w:pStyle w:val="FLSBody"/>
            </w:pPr>
            <w:r>
              <w:t>Doug Mitchell – Mentoring Lead</w:t>
            </w:r>
          </w:p>
        </w:tc>
      </w:tr>
      <w:tr w:rsidR="001965A3" w14:paraId="6B6EB91D" w14:textId="77777777" w:rsidTr="5AA2F2BB">
        <w:tc>
          <w:tcPr>
            <w:tcW w:w="2830" w:type="dxa"/>
            <w:shd w:val="clear" w:color="auto" w:fill="FFFFFF" w:themeFill="background1"/>
          </w:tcPr>
          <w:p w14:paraId="322CBFA3" w14:textId="77777777" w:rsidR="001965A3" w:rsidRPr="00165A9E" w:rsidRDefault="001965A3" w:rsidP="00CC1C4B">
            <w:pPr>
              <w:pStyle w:val="FLSBody"/>
            </w:pPr>
            <w:r w:rsidRPr="00165A9E">
              <w:t>Date Assessment started</w:t>
            </w:r>
          </w:p>
        </w:tc>
        <w:tc>
          <w:tcPr>
            <w:tcW w:w="6187" w:type="dxa"/>
          </w:tcPr>
          <w:p w14:paraId="79C0905A" w14:textId="1FD948F6" w:rsidR="001965A3" w:rsidRDefault="00EC53D1" w:rsidP="00CC1C4B">
            <w:pPr>
              <w:pStyle w:val="FLSBody"/>
            </w:pPr>
            <w:r>
              <w:t>12.03.2024</w:t>
            </w:r>
          </w:p>
        </w:tc>
      </w:tr>
      <w:tr w:rsidR="001965A3" w14:paraId="30938053" w14:textId="77777777" w:rsidTr="5AA2F2BB">
        <w:tc>
          <w:tcPr>
            <w:tcW w:w="2830" w:type="dxa"/>
            <w:shd w:val="clear" w:color="auto" w:fill="FFFFFF" w:themeFill="background1"/>
          </w:tcPr>
          <w:p w14:paraId="11C08772" w14:textId="77777777" w:rsidR="001965A3" w:rsidRPr="00165A9E" w:rsidRDefault="001965A3" w:rsidP="00CC1C4B">
            <w:pPr>
              <w:pStyle w:val="FLSBody"/>
            </w:pPr>
            <w:r w:rsidRPr="00165A9E">
              <w:t>Completion date</w:t>
            </w:r>
          </w:p>
        </w:tc>
        <w:tc>
          <w:tcPr>
            <w:tcW w:w="6187" w:type="dxa"/>
          </w:tcPr>
          <w:p w14:paraId="2218E846" w14:textId="2827BFD6" w:rsidR="001965A3" w:rsidRDefault="007C2FDB" w:rsidP="00CC1C4B">
            <w:pPr>
              <w:pStyle w:val="FLSBody"/>
            </w:pPr>
            <w:r>
              <w:t>10.06.2024</w:t>
            </w:r>
          </w:p>
        </w:tc>
      </w:tr>
      <w:tr w:rsidR="001965A3" w14:paraId="5F2E814C" w14:textId="77777777" w:rsidTr="5AA2F2BB">
        <w:tc>
          <w:tcPr>
            <w:tcW w:w="2830" w:type="dxa"/>
            <w:shd w:val="clear" w:color="auto" w:fill="FFFFFF" w:themeFill="background1"/>
          </w:tcPr>
          <w:p w14:paraId="25AEC127" w14:textId="77777777" w:rsidR="001965A3" w:rsidRPr="00165A9E" w:rsidRDefault="001965A3" w:rsidP="00CC1C4B">
            <w:pPr>
              <w:pStyle w:val="FLSBody"/>
            </w:pPr>
            <w:r w:rsidRPr="00165A9E">
              <w:t>Who is likely to be affected?</w:t>
            </w:r>
          </w:p>
          <w:p w14:paraId="3C34B635" w14:textId="77777777" w:rsidR="001965A3" w:rsidRPr="00165A9E" w:rsidRDefault="001965A3" w:rsidP="00CC1C4B">
            <w:pPr>
              <w:pStyle w:val="FLSBody"/>
              <w:rPr>
                <w:i/>
              </w:rPr>
            </w:pPr>
            <w:r w:rsidRPr="00165A9E">
              <w:rPr>
                <w:i/>
              </w:rPr>
              <w:lastRenderedPageBreak/>
              <w:t>E.g. employees, visitors, contractors, women, men, young people, older people, people with disabilities etc.</w:t>
            </w:r>
          </w:p>
        </w:tc>
        <w:tc>
          <w:tcPr>
            <w:tcW w:w="6187" w:type="dxa"/>
          </w:tcPr>
          <w:p w14:paraId="4D3EDC34" w14:textId="1B5DC62E" w:rsidR="001C7612" w:rsidRDefault="00C2099C" w:rsidP="001C7612">
            <w:pPr>
              <w:pStyle w:val="FLSBody"/>
            </w:pPr>
            <w:r>
              <w:lastRenderedPageBreak/>
              <w:t>Forestry and Land Scotland</w:t>
            </w:r>
            <w:r w:rsidR="00F6436A">
              <w:t xml:space="preserve"> </w:t>
            </w:r>
            <w:r>
              <w:t xml:space="preserve">(FLS) </w:t>
            </w:r>
            <w:r w:rsidR="001C7612">
              <w:t xml:space="preserve">employees. In particular: </w:t>
            </w:r>
          </w:p>
          <w:p w14:paraId="7F92A5A2" w14:textId="1F546F9B" w:rsidR="001C7612" w:rsidRDefault="001C7612" w:rsidP="001C7612">
            <w:pPr>
              <w:pStyle w:val="FLSBody"/>
              <w:numPr>
                <w:ilvl w:val="0"/>
                <w:numId w:val="4"/>
              </w:numPr>
            </w:pPr>
            <w:r>
              <w:t xml:space="preserve">colleagues with </w:t>
            </w:r>
            <w:r w:rsidR="00EC53D1">
              <w:t>protected characteristics which are under-</w:t>
            </w:r>
            <w:proofErr w:type="gramStart"/>
            <w:r w:rsidR="00EC53D1">
              <w:t>represented</w:t>
            </w:r>
            <w:proofErr w:type="gramEnd"/>
          </w:p>
          <w:p w14:paraId="0604A646" w14:textId="62736CF9" w:rsidR="001C7612" w:rsidRDefault="00EC53D1" w:rsidP="001C7612">
            <w:pPr>
              <w:pStyle w:val="FLSBody"/>
              <w:numPr>
                <w:ilvl w:val="0"/>
                <w:numId w:val="4"/>
              </w:numPr>
            </w:pPr>
            <w:r>
              <w:lastRenderedPageBreak/>
              <w:t>senior staff, primarily PB2 and above</w:t>
            </w:r>
          </w:p>
          <w:p w14:paraId="63A8D634" w14:textId="1DE52D66" w:rsidR="001965A3" w:rsidRDefault="001965A3" w:rsidP="00EC53D1">
            <w:pPr>
              <w:pStyle w:val="FLSBody"/>
              <w:ind w:left="360"/>
            </w:pPr>
          </w:p>
        </w:tc>
      </w:tr>
    </w:tbl>
    <w:p w14:paraId="16233CD8" w14:textId="77777777" w:rsidR="0061203C" w:rsidRDefault="0061203C" w:rsidP="001965A3">
      <w:pPr>
        <w:pStyle w:val="FLSBody"/>
      </w:pPr>
    </w:p>
    <w:p w14:paraId="60E1E416" w14:textId="77777777" w:rsidR="0061203C" w:rsidRDefault="0061203C" w:rsidP="001965A3">
      <w:pPr>
        <w:pStyle w:val="FLSBody"/>
      </w:pPr>
    </w:p>
    <w:p w14:paraId="54F813FB" w14:textId="77777777" w:rsidR="001965A3" w:rsidRDefault="001965A3" w:rsidP="001965A3">
      <w:pPr>
        <w:pStyle w:val="FLSHeading3"/>
      </w:pPr>
      <w:r>
        <w:t xml:space="preserve">Section 2: Collecting </w:t>
      </w:r>
      <w:proofErr w:type="gramStart"/>
      <w:r>
        <w:t>information</w:t>
      </w:r>
      <w:proofErr w:type="gramEnd"/>
    </w:p>
    <w:p w14:paraId="4C2364EA" w14:textId="77777777" w:rsidR="001965A3" w:rsidRDefault="001965A3" w:rsidP="001965A3">
      <w:pPr>
        <w:pStyle w:val="FLSBody"/>
      </w:pPr>
      <w:r w:rsidRPr="00C21B29">
        <w:t xml:space="preserve">What evidence is available about the needs of relevant groups?  Please consider demographic data, including census information, research, consultation and survey reports, feedback and complaints, case law, others knowledge and experience.  Please refer to the list of evidence on the </w:t>
      </w:r>
      <w:proofErr w:type="spellStart"/>
      <w:r w:rsidRPr="00C21B29">
        <w:t>EqIA</w:t>
      </w:r>
      <w:proofErr w:type="spellEnd"/>
      <w:r w:rsidRPr="00C21B29">
        <w:t xml:space="preserve">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6941"/>
        <w:gridCol w:w="2076"/>
      </w:tblGrid>
      <w:tr w:rsidR="001965A3" w14:paraId="6AB1945F" w14:textId="77777777" w:rsidTr="5AA2F2BB">
        <w:trPr>
          <w:tblHeader/>
        </w:trPr>
        <w:tc>
          <w:tcPr>
            <w:tcW w:w="6941" w:type="dxa"/>
            <w:shd w:val="clear" w:color="auto" w:fill="DBE5F1" w:themeFill="accent1" w:themeFillTint="33"/>
          </w:tcPr>
          <w:p w14:paraId="04E351F5" w14:textId="77777777" w:rsidR="001965A3" w:rsidRPr="00C21B29" w:rsidRDefault="001965A3" w:rsidP="00CC1C4B">
            <w:pPr>
              <w:pStyle w:val="FLSBody"/>
              <w:rPr>
                <w:b/>
              </w:rPr>
            </w:pPr>
            <w:r w:rsidRPr="00C21B29">
              <w:rPr>
                <w:b/>
              </w:rPr>
              <w:t>Details</w:t>
            </w:r>
          </w:p>
        </w:tc>
        <w:tc>
          <w:tcPr>
            <w:tcW w:w="2076" w:type="dxa"/>
            <w:shd w:val="clear" w:color="auto" w:fill="DBE5F1" w:themeFill="accent1" w:themeFillTint="33"/>
          </w:tcPr>
          <w:p w14:paraId="1FCBDB87" w14:textId="77777777" w:rsidR="001965A3" w:rsidRPr="00C21B29" w:rsidRDefault="001965A3" w:rsidP="00CC1C4B">
            <w:pPr>
              <w:pStyle w:val="FLSBody"/>
              <w:rPr>
                <w:b/>
              </w:rPr>
            </w:pPr>
            <w:r w:rsidRPr="00C21B29">
              <w:rPr>
                <w:b/>
              </w:rPr>
              <w:t>Source of evidence</w:t>
            </w:r>
          </w:p>
        </w:tc>
      </w:tr>
      <w:tr w:rsidR="001965A3" w14:paraId="74580CEE" w14:textId="77777777" w:rsidTr="5AA2F2BB">
        <w:tc>
          <w:tcPr>
            <w:tcW w:w="6941" w:type="dxa"/>
          </w:tcPr>
          <w:p w14:paraId="10E47F3C" w14:textId="5E850C80"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b/>
                <w:bCs/>
              </w:rPr>
              <w:t>Sex</w:t>
            </w:r>
            <w:r w:rsidRPr="00742A5C">
              <w:rPr>
                <w:rFonts w:asciiTheme="minorHAnsi" w:eastAsiaTheme="minorHAnsi" w:hAnsiTheme="minorHAnsi" w:cstheme="minorHAnsi"/>
              </w:rPr>
              <w:tab/>
            </w:r>
          </w:p>
          <w:p w14:paraId="28F1E8BB"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female</w:t>
            </w:r>
            <w:r w:rsidRPr="00742A5C">
              <w:rPr>
                <w:rFonts w:asciiTheme="minorHAnsi" w:eastAsiaTheme="minorHAnsi" w:hAnsiTheme="minorHAnsi" w:cstheme="minorHAnsi"/>
              </w:rPr>
              <w:tab/>
              <w:t>34%</w:t>
            </w:r>
          </w:p>
          <w:p w14:paraId="637A0FCB"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male</w:t>
            </w:r>
            <w:r w:rsidRPr="00742A5C">
              <w:rPr>
                <w:rFonts w:asciiTheme="minorHAnsi" w:eastAsiaTheme="minorHAnsi" w:hAnsiTheme="minorHAnsi" w:cstheme="minorHAnsi"/>
              </w:rPr>
              <w:tab/>
              <w:t>66%</w:t>
            </w:r>
          </w:p>
          <w:p w14:paraId="5CBCD1FC"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ab/>
            </w:r>
          </w:p>
          <w:p w14:paraId="52D09852" w14:textId="77777777" w:rsidR="00742A5C" w:rsidRPr="00742A5C" w:rsidRDefault="00742A5C" w:rsidP="00742A5C">
            <w:pPr>
              <w:pStyle w:val="FLSBody"/>
              <w:rPr>
                <w:rFonts w:asciiTheme="minorHAnsi" w:eastAsiaTheme="minorHAnsi" w:hAnsiTheme="minorHAnsi" w:cstheme="minorHAnsi"/>
                <w:b/>
                <w:bCs/>
              </w:rPr>
            </w:pPr>
            <w:r w:rsidRPr="00742A5C">
              <w:rPr>
                <w:rFonts w:asciiTheme="minorHAnsi" w:eastAsiaTheme="minorHAnsi" w:hAnsiTheme="minorHAnsi" w:cstheme="minorHAnsi"/>
                <w:b/>
                <w:bCs/>
              </w:rPr>
              <w:t>Age</w:t>
            </w:r>
            <w:r w:rsidRPr="00742A5C">
              <w:rPr>
                <w:rFonts w:asciiTheme="minorHAnsi" w:eastAsiaTheme="minorHAnsi" w:hAnsiTheme="minorHAnsi" w:cstheme="minorHAnsi"/>
                <w:b/>
                <w:bCs/>
              </w:rPr>
              <w:tab/>
            </w:r>
          </w:p>
          <w:p w14:paraId="27707195"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 xml:space="preserve">aged 39 years and under </w:t>
            </w:r>
            <w:proofErr w:type="gramStart"/>
            <w:r w:rsidRPr="00742A5C">
              <w:rPr>
                <w:rFonts w:asciiTheme="minorHAnsi" w:eastAsiaTheme="minorHAnsi" w:hAnsiTheme="minorHAnsi" w:cstheme="minorHAnsi"/>
              </w:rPr>
              <w:t>36%</w:t>
            </w:r>
            <w:proofErr w:type="gramEnd"/>
          </w:p>
          <w:p w14:paraId="1FC23B45"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 xml:space="preserve">aged 40 and over </w:t>
            </w:r>
            <w:proofErr w:type="gramStart"/>
            <w:r w:rsidRPr="00742A5C">
              <w:rPr>
                <w:rFonts w:asciiTheme="minorHAnsi" w:eastAsiaTheme="minorHAnsi" w:hAnsiTheme="minorHAnsi" w:cstheme="minorHAnsi"/>
              </w:rPr>
              <w:t>64%</w:t>
            </w:r>
            <w:proofErr w:type="gramEnd"/>
          </w:p>
          <w:p w14:paraId="79688D3F"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ab/>
            </w:r>
          </w:p>
          <w:p w14:paraId="3AFF9928" w14:textId="77777777" w:rsidR="00742A5C" w:rsidRPr="00742A5C" w:rsidRDefault="00742A5C" w:rsidP="00742A5C">
            <w:pPr>
              <w:pStyle w:val="FLSBody"/>
              <w:rPr>
                <w:rFonts w:asciiTheme="minorHAnsi" w:eastAsiaTheme="minorHAnsi" w:hAnsiTheme="minorHAnsi" w:cstheme="minorHAnsi"/>
                <w:b/>
                <w:bCs/>
              </w:rPr>
            </w:pPr>
            <w:r w:rsidRPr="00742A5C">
              <w:rPr>
                <w:rFonts w:asciiTheme="minorHAnsi" w:eastAsiaTheme="minorHAnsi" w:hAnsiTheme="minorHAnsi" w:cstheme="minorHAnsi"/>
                <w:b/>
                <w:bCs/>
              </w:rPr>
              <w:t>Sexual Orientation</w:t>
            </w:r>
            <w:r w:rsidRPr="00742A5C">
              <w:rPr>
                <w:rFonts w:asciiTheme="minorHAnsi" w:eastAsiaTheme="minorHAnsi" w:hAnsiTheme="minorHAnsi" w:cstheme="minorHAnsi"/>
                <w:b/>
                <w:bCs/>
              </w:rPr>
              <w:tab/>
            </w:r>
          </w:p>
          <w:p w14:paraId="7AA36354"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Heterosexual 52%</w:t>
            </w:r>
          </w:p>
          <w:p w14:paraId="69267883"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LGBT+ 3%</w:t>
            </w:r>
          </w:p>
          <w:p w14:paraId="03EA221E"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 xml:space="preserve">Prefer not to share </w:t>
            </w:r>
            <w:proofErr w:type="gramStart"/>
            <w:r w:rsidRPr="00742A5C">
              <w:rPr>
                <w:rFonts w:asciiTheme="minorHAnsi" w:eastAsiaTheme="minorHAnsi" w:hAnsiTheme="minorHAnsi" w:cstheme="minorHAnsi"/>
              </w:rPr>
              <w:t>45%</w:t>
            </w:r>
            <w:proofErr w:type="gramEnd"/>
          </w:p>
          <w:p w14:paraId="482B9B49"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ab/>
            </w:r>
          </w:p>
          <w:p w14:paraId="4BF116D0" w14:textId="77777777" w:rsidR="00742A5C" w:rsidRPr="00742A5C" w:rsidRDefault="00742A5C" w:rsidP="00742A5C">
            <w:pPr>
              <w:pStyle w:val="FLSBody"/>
              <w:rPr>
                <w:rFonts w:asciiTheme="minorHAnsi" w:eastAsiaTheme="minorHAnsi" w:hAnsiTheme="minorHAnsi" w:cstheme="minorHAnsi"/>
                <w:b/>
                <w:bCs/>
              </w:rPr>
            </w:pPr>
            <w:r w:rsidRPr="00742A5C">
              <w:rPr>
                <w:rFonts w:asciiTheme="minorHAnsi" w:eastAsiaTheme="minorHAnsi" w:hAnsiTheme="minorHAnsi" w:cstheme="minorHAnsi"/>
                <w:b/>
                <w:bCs/>
              </w:rPr>
              <w:t>Race</w:t>
            </w:r>
            <w:r w:rsidRPr="00742A5C">
              <w:rPr>
                <w:rFonts w:asciiTheme="minorHAnsi" w:eastAsiaTheme="minorHAnsi" w:hAnsiTheme="minorHAnsi" w:cstheme="minorHAnsi"/>
                <w:b/>
                <w:bCs/>
              </w:rPr>
              <w:tab/>
            </w:r>
          </w:p>
          <w:p w14:paraId="7B04F47D"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White</w:t>
            </w:r>
            <w:r w:rsidRPr="00742A5C">
              <w:rPr>
                <w:rFonts w:asciiTheme="minorHAnsi" w:eastAsiaTheme="minorHAnsi" w:hAnsiTheme="minorHAnsi" w:cstheme="minorHAnsi"/>
              </w:rPr>
              <w:tab/>
              <w:t>92%</w:t>
            </w:r>
          </w:p>
          <w:p w14:paraId="082451D4"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Minority ethnicity 1%</w:t>
            </w:r>
          </w:p>
          <w:p w14:paraId="7463F393"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 xml:space="preserve">Prefer not to share </w:t>
            </w:r>
            <w:proofErr w:type="gramStart"/>
            <w:r w:rsidRPr="00742A5C">
              <w:rPr>
                <w:rFonts w:asciiTheme="minorHAnsi" w:eastAsiaTheme="minorHAnsi" w:hAnsiTheme="minorHAnsi" w:cstheme="minorHAnsi"/>
              </w:rPr>
              <w:t>7%</w:t>
            </w:r>
            <w:proofErr w:type="gramEnd"/>
          </w:p>
          <w:p w14:paraId="39844C22"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ab/>
            </w:r>
          </w:p>
          <w:p w14:paraId="23698666" w14:textId="77777777" w:rsidR="00742A5C" w:rsidRPr="00742A5C" w:rsidRDefault="00742A5C" w:rsidP="00742A5C">
            <w:pPr>
              <w:pStyle w:val="FLSBody"/>
              <w:rPr>
                <w:rFonts w:asciiTheme="minorHAnsi" w:eastAsiaTheme="minorHAnsi" w:hAnsiTheme="minorHAnsi" w:cstheme="minorHAnsi"/>
                <w:b/>
                <w:bCs/>
              </w:rPr>
            </w:pPr>
            <w:r w:rsidRPr="00742A5C">
              <w:rPr>
                <w:rFonts w:asciiTheme="minorHAnsi" w:eastAsiaTheme="minorHAnsi" w:hAnsiTheme="minorHAnsi" w:cstheme="minorHAnsi"/>
                <w:b/>
                <w:bCs/>
              </w:rPr>
              <w:t>Gender reassignment</w:t>
            </w:r>
            <w:r w:rsidRPr="00742A5C">
              <w:rPr>
                <w:rFonts w:asciiTheme="minorHAnsi" w:eastAsiaTheme="minorHAnsi" w:hAnsiTheme="minorHAnsi" w:cstheme="minorHAnsi"/>
                <w:b/>
                <w:bCs/>
              </w:rPr>
              <w:tab/>
            </w:r>
          </w:p>
          <w:p w14:paraId="2255CCED"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Yes *</w:t>
            </w:r>
          </w:p>
          <w:p w14:paraId="50A359B8"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No 63%</w:t>
            </w:r>
          </w:p>
          <w:p w14:paraId="25B5B579"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 xml:space="preserve">Prefer not to share </w:t>
            </w:r>
            <w:proofErr w:type="gramStart"/>
            <w:r w:rsidRPr="00742A5C">
              <w:rPr>
                <w:rFonts w:asciiTheme="minorHAnsi" w:eastAsiaTheme="minorHAnsi" w:hAnsiTheme="minorHAnsi" w:cstheme="minorHAnsi"/>
              </w:rPr>
              <w:t>37%</w:t>
            </w:r>
            <w:proofErr w:type="gramEnd"/>
          </w:p>
          <w:p w14:paraId="46FF9D53"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ab/>
            </w:r>
          </w:p>
          <w:p w14:paraId="57436619" w14:textId="77777777" w:rsidR="00742A5C" w:rsidRPr="00742A5C" w:rsidRDefault="00742A5C" w:rsidP="00742A5C">
            <w:pPr>
              <w:pStyle w:val="FLSBody"/>
              <w:rPr>
                <w:rFonts w:asciiTheme="minorHAnsi" w:eastAsiaTheme="minorHAnsi" w:hAnsiTheme="minorHAnsi" w:cstheme="minorHAnsi"/>
                <w:b/>
                <w:bCs/>
              </w:rPr>
            </w:pPr>
            <w:r w:rsidRPr="00742A5C">
              <w:rPr>
                <w:rFonts w:asciiTheme="minorHAnsi" w:eastAsiaTheme="minorHAnsi" w:hAnsiTheme="minorHAnsi" w:cstheme="minorHAnsi"/>
                <w:b/>
                <w:bCs/>
              </w:rPr>
              <w:t>Disability</w:t>
            </w:r>
            <w:r w:rsidRPr="00742A5C">
              <w:rPr>
                <w:rFonts w:asciiTheme="minorHAnsi" w:eastAsiaTheme="minorHAnsi" w:hAnsiTheme="minorHAnsi" w:cstheme="minorHAnsi"/>
                <w:b/>
                <w:bCs/>
              </w:rPr>
              <w:tab/>
            </w:r>
          </w:p>
          <w:p w14:paraId="4FB0AAF7"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lastRenderedPageBreak/>
              <w:t>Yes 6%</w:t>
            </w:r>
          </w:p>
          <w:p w14:paraId="479BB66C"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No 88%</w:t>
            </w:r>
          </w:p>
          <w:p w14:paraId="3BB22E44"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 xml:space="preserve">Prefer not to share </w:t>
            </w:r>
            <w:proofErr w:type="gramStart"/>
            <w:r w:rsidRPr="00742A5C">
              <w:rPr>
                <w:rFonts w:asciiTheme="minorHAnsi" w:eastAsiaTheme="minorHAnsi" w:hAnsiTheme="minorHAnsi" w:cstheme="minorHAnsi"/>
              </w:rPr>
              <w:t>6%</w:t>
            </w:r>
            <w:proofErr w:type="gramEnd"/>
          </w:p>
          <w:p w14:paraId="3DA5C929"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ab/>
            </w:r>
          </w:p>
          <w:p w14:paraId="1C22F74C" w14:textId="77777777" w:rsidR="00742A5C" w:rsidRPr="00742A5C" w:rsidRDefault="00742A5C" w:rsidP="00742A5C">
            <w:pPr>
              <w:pStyle w:val="FLSBody"/>
              <w:rPr>
                <w:rFonts w:asciiTheme="minorHAnsi" w:eastAsiaTheme="minorHAnsi" w:hAnsiTheme="minorHAnsi" w:cstheme="minorHAnsi"/>
                <w:b/>
                <w:bCs/>
              </w:rPr>
            </w:pPr>
            <w:r w:rsidRPr="00742A5C">
              <w:rPr>
                <w:rFonts w:asciiTheme="minorHAnsi" w:eastAsiaTheme="minorHAnsi" w:hAnsiTheme="minorHAnsi" w:cstheme="minorHAnsi"/>
                <w:b/>
                <w:bCs/>
              </w:rPr>
              <w:t>Marital Status</w:t>
            </w:r>
            <w:r w:rsidRPr="00742A5C">
              <w:rPr>
                <w:rFonts w:asciiTheme="minorHAnsi" w:eastAsiaTheme="minorHAnsi" w:hAnsiTheme="minorHAnsi" w:cstheme="minorHAnsi"/>
                <w:b/>
                <w:bCs/>
              </w:rPr>
              <w:tab/>
            </w:r>
          </w:p>
          <w:p w14:paraId="0475EA71" w14:textId="201BD748"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Single</w:t>
            </w:r>
            <w:r>
              <w:rPr>
                <w:rFonts w:asciiTheme="minorHAnsi" w:eastAsiaTheme="minorHAnsi" w:hAnsiTheme="minorHAnsi" w:cstheme="minorHAnsi"/>
              </w:rPr>
              <w:t xml:space="preserve"> </w:t>
            </w:r>
            <w:r w:rsidRPr="00742A5C">
              <w:rPr>
                <w:rFonts w:asciiTheme="minorHAnsi" w:eastAsiaTheme="minorHAnsi" w:hAnsiTheme="minorHAnsi" w:cstheme="minorHAnsi"/>
              </w:rPr>
              <w:t>31%</w:t>
            </w:r>
          </w:p>
          <w:p w14:paraId="3AAF9DA2"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Partner 13%</w:t>
            </w:r>
          </w:p>
          <w:p w14:paraId="7E3F2C9C"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Married or Civil Partnership 47%</w:t>
            </w:r>
          </w:p>
          <w:p w14:paraId="589F57EE"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Widowed *</w:t>
            </w:r>
          </w:p>
          <w:p w14:paraId="73FD17A8"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Divorced 4%</w:t>
            </w:r>
          </w:p>
          <w:p w14:paraId="4F816BD6"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Separated 2%</w:t>
            </w:r>
          </w:p>
          <w:p w14:paraId="3312C87C"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 xml:space="preserve">Prefer not to share </w:t>
            </w:r>
            <w:proofErr w:type="gramStart"/>
            <w:r w:rsidRPr="00742A5C">
              <w:rPr>
                <w:rFonts w:asciiTheme="minorHAnsi" w:eastAsiaTheme="minorHAnsi" w:hAnsiTheme="minorHAnsi" w:cstheme="minorHAnsi"/>
              </w:rPr>
              <w:t>2%</w:t>
            </w:r>
            <w:proofErr w:type="gramEnd"/>
          </w:p>
          <w:p w14:paraId="72A20B6B"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ab/>
            </w:r>
          </w:p>
          <w:p w14:paraId="4D9D07EC" w14:textId="77777777" w:rsidR="00742A5C" w:rsidRPr="00742A5C" w:rsidRDefault="00742A5C" w:rsidP="00742A5C">
            <w:pPr>
              <w:pStyle w:val="FLSBody"/>
              <w:rPr>
                <w:rFonts w:asciiTheme="minorHAnsi" w:eastAsiaTheme="minorHAnsi" w:hAnsiTheme="minorHAnsi" w:cstheme="minorHAnsi"/>
                <w:b/>
                <w:bCs/>
              </w:rPr>
            </w:pPr>
            <w:r w:rsidRPr="00742A5C">
              <w:rPr>
                <w:rFonts w:asciiTheme="minorHAnsi" w:eastAsiaTheme="minorHAnsi" w:hAnsiTheme="minorHAnsi" w:cstheme="minorHAnsi"/>
                <w:b/>
                <w:bCs/>
              </w:rPr>
              <w:t>Religion</w:t>
            </w:r>
            <w:r w:rsidRPr="00742A5C">
              <w:rPr>
                <w:rFonts w:asciiTheme="minorHAnsi" w:eastAsiaTheme="minorHAnsi" w:hAnsiTheme="minorHAnsi" w:cstheme="minorHAnsi"/>
                <w:b/>
                <w:bCs/>
              </w:rPr>
              <w:tab/>
            </w:r>
          </w:p>
          <w:p w14:paraId="1C45D2E9"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Religious 15%</w:t>
            </w:r>
          </w:p>
          <w:p w14:paraId="3DB8F6E2"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Agnostic 4%</w:t>
            </w:r>
          </w:p>
          <w:p w14:paraId="7BE40574"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Atheist</w:t>
            </w:r>
            <w:r w:rsidRPr="00742A5C">
              <w:rPr>
                <w:rFonts w:asciiTheme="minorHAnsi" w:eastAsiaTheme="minorHAnsi" w:hAnsiTheme="minorHAnsi" w:cstheme="minorHAnsi"/>
              </w:rPr>
              <w:tab/>
              <w:t xml:space="preserve"> 8%</w:t>
            </w:r>
          </w:p>
          <w:p w14:paraId="75B22CAC" w14:textId="77777777" w:rsidR="00742A5C" w:rsidRPr="00742A5C" w:rsidRDefault="00742A5C" w:rsidP="00742A5C">
            <w:pPr>
              <w:pStyle w:val="FLSBody"/>
              <w:rPr>
                <w:rFonts w:asciiTheme="minorHAnsi" w:eastAsiaTheme="minorHAnsi" w:hAnsiTheme="minorHAnsi" w:cstheme="minorHAnsi"/>
              </w:rPr>
            </w:pPr>
            <w:r w:rsidRPr="00742A5C">
              <w:rPr>
                <w:rFonts w:asciiTheme="minorHAnsi" w:eastAsiaTheme="minorHAnsi" w:hAnsiTheme="minorHAnsi" w:cstheme="minorHAnsi"/>
              </w:rPr>
              <w:t xml:space="preserve">Prefer not to share </w:t>
            </w:r>
            <w:proofErr w:type="gramStart"/>
            <w:r w:rsidRPr="00742A5C">
              <w:rPr>
                <w:rFonts w:asciiTheme="minorHAnsi" w:eastAsiaTheme="minorHAnsi" w:hAnsiTheme="minorHAnsi" w:cstheme="minorHAnsi"/>
              </w:rPr>
              <w:t>73%</w:t>
            </w:r>
            <w:proofErr w:type="gramEnd"/>
          </w:p>
          <w:p w14:paraId="4F68B44D" w14:textId="77777777" w:rsidR="00742A5C" w:rsidRPr="00742A5C" w:rsidRDefault="00742A5C" w:rsidP="00742A5C">
            <w:pPr>
              <w:pStyle w:val="FLSBody"/>
              <w:rPr>
                <w:rFonts w:asciiTheme="minorHAnsi" w:eastAsiaTheme="minorHAnsi" w:hAnsiTheme="minorHAnsi" w:cstheme="minorHAnsi"/>
              </w:rPr>
            </w:pPr>
          </w:p>
          <w:p w14:paraId="3074EB3F" w14:textId="7ED9C483" w:rsidR="001965A3" w:rsidRPr="00560E08" w:rsidRDefault="00742A5C" w:rsidP="00742A5C">
            <w:pPr>
              <w:pStyle w:val="FLSBody"/>
              <w:rPr>
                <w:rFonts w:cstheme="minorHAnsi"/>
              </w:rPr>
            </w:pPr>
            <w:r w:rsidRPr="00742A5C">
              <w:rPr>
                <w:rFonts w:cstheme="minorHAnsi"/>
              </w:rPr>
              <w:t xml:space="preserve">* </w:t>
            </w:r>
            <w:proofErr w:type="gramStart"/>
            <w:r w:rsidRPr="00742A5C">
              <w:rPr>
                <w:rFonts w:cstheme="minorHAnsi"/>
              </w:rPr>
              <w:t>figure</w:t>
            </w:r>
            <w:proofErr w:type="gramEnd"/>
            <w:r w:rsidRPr="00742A5C">
              <w:rPr>
                <w:rFonts w:cstheme="minorHAnsi"/>
              </w:rPr>
              <w:t xml:space="preserve"> is &lt;1% and has therefore been suppressed to protect anonymity.</w:t>
            </w:r>
          </w:p>
        </w:tc>
        <w:tc>
          <w:tcPr>
            <w:tcW w:w="2076" w:type="dxa"/>
          </w:tcPr>
          <w:p w14:paraId="1B27ABFB" w14:textId="77777777" w:rsidR="001965A3" w:rsidRDefault="00C2099C" w:rsidP="00CC1C4B">
            <w:pPr>
              <w:pStyle w:val="FLSBody"/>
            </w:pPr>
            <w:r>
              <w:lastRenderedPageBreak/>
              <w:t>FLS</w:t>
            </w:r>
            <w:r w:rsidR="00F6436A">
              <w:t xml:space="preserve"> </w:t>
            </w:r>
            <w:r w:rsidR="00F57703">
              <w:t xml:space="preserve">Workforce Equality Data, </w:t>
            </w:r>
            <w:r w:rsidR="00560E08">
              <w:t>March 2024</w:t>
            </w:r>
          </w:p>
          <w:p w14:paraId="258BEE3D" w14:textId="77777777" w:rsidR="00560E08" w:rsidRDefault="00560E08" w:rsidP="00CC1C4B">
            <w:pPr>
              <w:pStyle w:val="FLSBody"/>
            </w:pPr>
          </w:p>
          <w:p w14:paraId="104F4150" w14:textId="77777777" w:rsidR="00560E08" w:rsidRDefault="00560E08" w:rsidP="00CC1C4B">
            <w:pPr>
              <w:pStyle w:val="FLSBody"/>
            </w:pPr>
          </w:p>
          <w:p w14:paraId="1E82C959" w14:textId="77777777" w:rsidR="00560E08" w:rsidRDefault="00560E08" w:rsidP="00CC1C4B">
            <w:pPr>
              <w:pStyle w:val="FLSBody"/>
            </w:pPr>
          </w:p>
          <w:p w14:paraId="431FF936" w14:textId="77777777" w:rsidR="00560E08" w:rsidRDefault="00560E08" w:rsidP="00CC1C4B">
            <w:pPr>
              <w:pStyle w:val="FLSBody"/>
            </w:pPr>
          </w:p>
          <w:p w14:paraId="241620AD" w14:textId="77777777" w:rsidR="00560E08" w:rsidRDefault="00560E08" w:rsidP="00CC1C4B">
            <w:pPr>
              <w:pStyle w:val="FLSBody"/>
            </w:pPr>
          </w:p>
          <w:p w14:paraId="433BCFA5" w14:textId="77777777" w:rsidR="00560E08" w:rsidRDefault="00560E08" w:rsidP="00CC1C4B">
            <w:pPr>
              <w:pStyle w:val="FLSBody"/>
            </w:pPr>
          </w:p>
          <w:p w14:paraId="7037A3A2" w14:textId="77777777" w:rsidR="00560E08" w:rsidRDefault="00560E08" w:rsidP="00CC1C4B">
            <w:pPr>
              <w:pStyle w:val="FLSBody"/>
            </w:pPr>
          </w:p>
          <w:p w14:paraId="4B047E06" w14:textId="77777777" w:rsidR="00560E08" w:rsidRDefault="00560E08" w:rsidP="00CC1C4B">
            <w:pPr>
              <w:pStyle w:val="FLSBody"/>
            </w:pPr>
          </w:p>
          <w:p w14:paraId="33D41715" w14:textId="77777777" w:rsidR="00560E08" w:rsidRDefault="00560E08" w:rsidP="00CC1C4B">
            <w:pPr>
              <w:pStyle w:val="FLSBody"/>
            </w:pPr>
          </w:p>
          <w:p w14:paraId="3F521EE1" w14:textId="77777777" w:rsidR="00560E08" w:rsidRDefault="00560E08" w:rsidP="00CC1C4B">
            <w:pPr>
              <w:pStyle w:val="FLSBody"/>
            </w:pPr>
          </w:p>
          <w:p w14:paraId="1C47B08E" w14:textId="77777777" w:rsidR="00560E08" w:rsidRDefault="00560E08" w:rsidP="00CC1C4B">
            <w:pPr>
              <w:pStyle w:val="FLSBody"/>
            </w:pPr>
          </w:p>
          <w:p w14:paraId="74F09ED1" w14:textId="77777777" w:rsidR="00560E08" w:rsidRDefault="00560E08" w:rsidP="00CC1C4B">
            <w:pPr>
              <w:pStyle w:val="FLSBody"/>
            </w:pPr>
          </w:p>
          <w:p w14:paraId="620FA804" w14:textId="77777777" w:rsidR="00560E08" w:rsidRDefault="00560E08" w:rsidP="00CC1C4B">
            <w:pPr>
              <w:pStyle w:val="FLSBody"/>
            </w:pPr>
          </w:p>
          <w:p w14:paraId="582B26B2" w14:textId="77777777" w:rsidR="00560E08" w:rsidRDefault="00560E08" w:rsidP="00CC1C4B">
            <w:pPr>
              <w:pStyle w:val="FLSBody"/>
            </w:pPr>
          </w:p>
          <w:p w14:paraId="45FE02A5" w14:textId="77777777" w:rsidR="00560E08" w:rsidRDefault="00560E08" w:rsidP="00CC1C4B">
            <w:pPr>
              <w:pStyle w:val="FLSBody"/>
            </w:pPr>
          </w:p>
          <w:p w14:paraId="080DC67E" w14:textId="77777777" w:rsidR="00560E08" w:rsidRDefault="00560E08" w:rsidP="00CC1C4B">
            <w:pPr>
              <w:pStyle w:val="FLSBody"/>
            </w:pPr>
          </w:p>
          <w:p w14:paraId="5DDCDDB9" w14:textId="77777777" w:rsidR="00560E08" w:rsidRDefault="00560E08" w:rsidP="00CC1C4B">
            <w:pPr>
              <w:pStyle w:val="FLSBody"/>
            </w:pPr>
          </w:p>
          <w:p w14:paraId="241F1F4D" w14:textId="77777777" w:rsidR="00560E08" w:rsidRDefault="00560E08" w:rsidP="00CC1C4B">
            <w:pPr>
              <w:pStyle w:val="FLSBody"/>
            </w:pPr>
          </w:p>
          <w:p w14:paraId="03B9C88A" w14:textId="77777777" w:rsidR="00560E08" w:rsidRDefault="00560E08" w:rsidP="00CC1C4B">
            <w:pPr>
              <w:pStyle w:val="FLSBody"/>
            </w:pPr>
          </w:p>
          <w:p w14:paraId="37A67D8D" w14:textId="77777777" w:rsidR="00560E08" w:rsidRDefault="00560E08" w:rsidP="00CC1C4B">
            <w:pPr>
              <w:pStyle w:val="FLSBody"/>
            </w:pPr>
          </w:p>
          <w:p w14:paraId="617F41EA" w14:textId="77777777" w:rsidR="00560E08" w:rsidRDefault="00560E08" w:rsidP="00CC1C4B">
            <w:pPr>
              <w:pStyle w:val="FLSBody"/>
            </w:pPr>
          </w:p>
          <w:p w14:paraId="1771DEEC" w14:textId="77777777" w:rsidR="00560E08" w:rsidRDefault="00560E08" w:rsidP="00CC1C4B">
            <w:pPr>
              <w:pStyle w:val="FLSBody"/>
            </w:pPr>
          </w:p>
          <w:p w14:paraId="1071AF20" w14:textId="671EAAD6" w:rsidR="00560E08" w:rsidRDefault="00560E08" w:rsidP="00CC1C4B">
            <w:pPr>
              <w:pStyle w:val="FLSBody"/>
            </w:pPr>
          </w:p>
        </w:tc>
      </w:tr>
      <w:tr w:rsidR="001965A3" w14:paraId="6C55F9A1" w14:textId="77777777" w:rsidTr="5AA2F2BB">
        <w:tc>
          <w:tcPr>
            <w:tcW w:w="6941" w:type="dxa"/>
          </w:tcPr>
          <w:p w14:paraId="2B80691B" w14:textId="77777777" w:rsidR="0061203C" w:rsidRDefault="00EC53D1" w:rsidP="0061203C">
            <w:pPr>
              <w:pStyle w:val="FLSBody"/>
            </w:pPr>
            <w:r>
              <w:lastRenderedPageBreak/>
              <w:t>Trial data</w:t>
            </w:r>
            <w:r w:rsidR="00F010EB">
              <w:t xml:space="preserve">: disabled, LGBT+ and ethnic minority staff </w:t>
            </w:r>
            <w:r w:rsidR="00560E08">
              <w:t xml:space="preserve">were </w:t>
            </w:r>
            <w:r w:rsidR="00F010EB">
              <w:t>involved in trial as reverse mentors</w:t>
            </w:r>
            <w:r w:rsidR="00560E08">
              <w:t xml:space="preserve">, and they mentored senior leaders in pay band 2 and above. </w:t>
            </w:r>
          </w:p>
          <w:p w14:paraId="3A03C900" w14:textId="77777777" w:rsidR="00560E08" w:rsidRDefault="00560E08" w:rsidP="0061203C">
            <w:pPr>
              <w:pStyle w:val="FLSBody"/>
            </w:pPr>
          </w:p>
          <w:p w14:paraId="05DAAC3C" w14:textId="7DA74613" w:rsidR="00560E08" w:rsidRPr="00560E08" w:rsidRDefault="00560E08" w:rsidP="00560E08">
            <w:pPr>
              <w:pStyle w:val="FLSBody"/>
            </w:pPr>
            <w:r>
              <w:t>Mentors reported that pa</w:t>
            </w:r>
            <w:proofErr w:type="spellStart"/>
            <w:r w:rsidRPr="00560E08">
              <w:rPr>
                <w:lang w:val="en-GB"/>
              </w:rPr>
              <w:t>rticipating</w:t>
            </w:r>
            <w:proofErr w:type="spellEnd"/>
            <w:r w:rsidRPr="00560E08">
              <w:rPr>
                <w:lang w:val="en-GB"/>
              </w:rPr>
              <w:t xml:space="preserve"> </w:t>
            </w:r>
            <w:r>
              <w:rPr>
                <w:lang w:val="en-GB"/>
              </w:rPr>
              <w:t>in the programme</w:t>
            </w:r>
            <w:r w:rsidRPr="00560E08">
              <w:rPr>
                <w:lang w:val="en-GB"/>
              </w:rPr>
              <w:t xml:space="preserve"> helped to:</w:t>
            </w:r>
          </w:p>
          <w:p w14:paraId="310E228F" w14:textId="77777777" w:rsidR="00560E08" w:rsidRPr="00560E08" w:rsidRDefault="00560E08" w:rsidP="00560E08">
            <w:pPr>
              <w:pStyle w:val="FLSBody"/>
              <w:numPr>
                <w:ilvl w:val="1"/>
                <w:numId w:val="18"/>
              </w:numPr>
              <w:rPr>
                <w:lang w:val="en-GB"/>
              </w:rPr>
            </w:pPr>
            <w:r w:rsidRPr="00560E08">
              <w:rPr>
                <w:lang w:val="en-GB"/>
              </w:rPr>
              <w:t xml:space="preserve">Gain insight into the perspective of senior </w:t>
            </w:r>
            <w:proofErr w:type="gramStart"/>
            <w:r w:rsidRPr="00560E08">
              <w:rPr>
                <w:lang w:val="en-GB"/>
              </w:rPr>
              <w:t>leaders</w:t>
            </w:r>
            <w:proofErr w:type="gramEnd"/>
          </w:p>
          <w:p w14:paraId="06509A99" w14:textId="77777777" w:rsidR="00560E08" w:rsidRPr="00560E08" w:rsidRDefault="00560E08" w:rsidP="00560E08">
            <w:pPr>
              <w:pStyle w:val="FLSBody"/>
              <w:numPr>
                <w:ilvl w:val="1"/>
                <w:numId w:val="18"/>
              </w:numPr>
              <w:rPr>
                <w:lang w:val="en-GB"/>
              </w:rPr>
            </w:pPr>
            <w:r w:rsidRPr="00560E08">
              <w:rPr>
                <w:lang w:val="en-GB"/>
              </w:rPr>
              <w:t xml:space="preserve">Receive input on career </w:t>
            </w:r>
            <w:proofErr w:type="gramStart"/>
            <w:r w:rsidRPr="00560E08">
              <w:rPr>
                <w:lang w:val="en-GB"/>
              </w:rPr>
              <w:t>development</w:t>
            </w:r>
            <w:proofErr w:type="gramEnd"/>
          </w:p>
          <w:p w14:paraId="5D47A078" w14:textId="77777777" w:rsidR="00560E08" w:rsidRPr="00560E08" w:rsidRDefault="00560E08" w:rsidP="00560E08">
            <w:pPr>
              <w:pStyle w:val="FLSBody"/>
              <w:numPr>
                <w:ilvl w:val="1"/>
                <w:numId w:val="18"/>
              </w:numPr>
              <w:rPr>
                <w:lang w:val="en-GB"/>
              </w:rPr>
            </w:pPr>
            <w:r w:rsidRPr="00560E08">
              <w:rPr>
                <w:lang w:val="en-GB"/>
              </w:rPr>
              <w:t xml:space="preserve">Develop new skills as a </w:t>
            </w:r>
            <w:proofErr w:type="gramStart"/>
            <w:r w:rsidRPr="00560E08">
              <w:rPr>
                <w:lang w:val="en-GB"/>
              </w:rPr>
              <w:t>mentor</w:t>
            </w:r>
            <w:proofErr w:type="gramEnd"/>
          </w:p>
          <w:p w14:paraId="1FE400F9" w14:textId="77777777" w:rsidR="00560E08" w:rsidRPr="00560E08" w:rsidRDefault="00560E08" w:rsidP="00560E08">
            <w:pPr>
              <w:pStyle w:val="FLSBody"/>
              <w:numPr>
                <w:ilvl w:val="1"/>
                <w:numId w:val="18"/>
              </w:numPr>
              <w:rPr>
                <w:lang w:val="en-GB"/>
              </w:rPr>
            </w:pPr>
            <w:r w:rsidRPr="00560E08">
              <w:rPr>
                <w:lang w:val="en-GB"/>
              </w:rPr>
              <w:t xml:space="preserve">Share lived </w:t>
            </w:r>
            <w:proofErr w:type="gramStart"/>
            <w:r w:rsidRPr="00560E08">
              <w:rPr>
                <w:lang w:val="en-GB"/>
              </w:rPr>
              <w:t>experience</w:t>
            </w:r>
            <w:proofErr w:type="gramEnd"/>
          </w:p>
          <w:p w14:paraId="0161BAF1" w14:textId="77777777" w:rsidR="00560E08" w:rsidRDefault="00560E08" w:rsidP="0061203C">
            <w:pPr>
              <w:pStyle w:val="FLSBody"/>
            </w:pPr>
          </w:p>
          <w:p w14:paraId="2CBEB51B" w14:textId="1DFCABDC" w:rsidR="00560E08" w:rsidRDefault="00560E08" w:rsidP="0061203C">
            <w:pPr>
              <w:pStyle w:val="FLSBody"/>
            </w:pPr>
            <w:r>
              <w:t>Mentees perspective:</w:t>
            </w:r>
          </w:p>
          <w:p w14:paraId="56E6CBDA" w14:textId="77777777" w:rsidR="00560E08" w:rsidRPr="00560E08" w:rsidRDefault="00560E08" w:rsidP="00560E08">
            <w:pPr>
              <w:pStyle w:val="FLSBody"/>
              <w:numPr>
                <w:ilvl w:val="0"/>
                <w:numId w:val="17"/>
              </w:numPr>
              <w:rPr>
                <w:lang w:val="en-GB"/>
              </w:rPr>
            </w:pPr>
            <w:r w:rsidRPr="00560E08">
              <w:rPr>
                <w:lang w:val="en-GB"/>
              </w:rPr>
              <w:t xml:space="preserve">100% of mentees strongly agreed that they gained greater awareness of issues faced by staff with protected characteristics which aren’t well represented at </w:t>
            </w:r>
            <w:proofErr w:type="gramStart"/>
            <w:r w:rsidRPr="00560E08">
              <w:rPr>
                <w:lang w:val="en-GB"/>
              </w:rPr>
              <w:t>FLS</w:t>
            </w:r>
            <w:proofErr w:type="gramEnd"/>
          </w:p>
          <w:p w14:paraId="6F274F32" w14:textId="77777777" w:rsidR="00560E08" w:rsidRPr="00560E08" w:rsidRDefault="00560E08" w:rsidP="00560E08">
            <w:pPr>
              <w:pStyle w:val="FLSBody"/>
              <w:numPr>
                <w:ilvl w:val="0"/>
                <w:numId w:val="17"/>
              </w:numPr>
              <w:rPr>
                <w:lang w:val="en-GB"/>
              </w:rPr>
            </w:pPr>
            <w:r w:rsidRPr="00560E08">
              <w:rPr>
                <w:lang w:val="en-GB"/>
              </w:rPr>
              <w:t xml:space="preserve">100% of mentees agreed or strongly agreed they have developed a broader understanding of </w:t>
            </w:r>
            <w:proofErr w:type="gramStart"/>
            <w:r w:rsidRPr="00560E08">
              <w:rPr>
                <w:lang w:val="en-GB"/>
              </w:rPr>
              <w:t>inclusion</w:t>
            </w:r>
            <w:proofErr w:type="gramEnd"/>
          </w:p>
          <w:p w14:paraId="52162BAC" w14:textId="77777777" w:rsidR="00560E08" w:rsidRDefault="00560E08" w:rsidP="00560E08">
            <w:pPr>
              <w:pStyle w:val="FLSBody"/>
              <w:numPr>
                <w:ilvl w:val="0"/>
                <w:numId w:val="17"/>
              </w:numPr>
              <w:rPr>
                <w:lang w:val="en-GB"/>
              </w:rPr>
            </w:pPr>
            <w:r w:rsidRPr="00560E08">
              <w:rPr>
                <w:lang w:val="en-GB"/>
              </w:rPr>
              <w:t xml:space="preserve">100% of mentees have started to apply their learning into their </w:t>
            </w:r>
            <w:proofErr w:type="gramStart"/>
            <w:r w:rsidRPr="00560E08">
              <w:rPr>
                <w:lang w:val="en-GB"/>
              </w:rPr>
              <w:t>work</w:t>
            </w:r>
            <w:proofErr w:type="gramEnd"/>
          </w:p>
          <w:p w14:paraId="6D743430" w14:textId="77777777" w:rsidR="00560E08" w:rsidRDefault="00560E08" w:rsidP="00560E08">
            <w:pPr>
              <w:pStyle w:val="FLSBody"/>
              <w:rPr>
                <w:lang w:val="en-GB"/>
              </w:rPr>
            </w:pPr>
          </w:p>
          <w:p w14:paraId="7B7E67D6" w14:textId="77777777" w:rsidR="00560E08" w:rsidRDefault="00560E08" w:rsidP="00560E08">
            <w:pPr>
              <w:pStyle w:val="FLSBody"/>
              <w:rPr>
                <w:lang w:val="en-GB"/>
              </w:rPr>
            </w:pPr>
            <w:r>
              <w:rPr>
                <w:lang w:val="en-GB"/>
              </w:rPr>
              <w:t>Mentees commented that:</w:t>
            </w:r>
          </w:p>
          <w:p w14:paraId="2832362E" w14:textId="77777777" w:rsidR="00560E08" w:rsidRPr="00560E08" w:rsidRDefault="00560E08" w:rsidP="00560E08">
            <w:pPr>
              <w:pStyle w:val="FLSBody"/>
              <w:numPr>
                <w:ilvl w:val="0"/>
                <w:numId w:val="19"/>
              </w:numPr>
            </w:pPr>
            <w:r w:rsidRPr="00560E08">
              <w:t>“I can see much more clearly now what leaders need to do in FLS to improve aspects of ED&amp;</w:t>
            </w:r>
            <w:proofErr w:type="gramStart"/>
            <w:r w:rsidRPr="00560E08">
              <w:t>I</w:t>
            </w:r>
            <w:proofErr w:type="gramEnd"/>
            <w:r w:rsidRPr="00560E08">
              <w:t>”</w:t>
            </w:r>
          </w:p>
          <w:p w14:paraId="429F4F55" w14:textId="77777777" w:rsidR="00560E08" w:rsidRPr="00560E08" w:rsidRDefault="00560E08" w:rsidP="00560E08">
            <w:pPr>
              <w:pStyle w:val="FLSBody"/>
              <w:numPr>
                <w:ilvl w:val="0"/>
                <w:numId w:val="19"/>
              </w:numPr>
            </w:pPr>
            <w:r w:rsidRPr="00560E08">
              <w:rPr>
                <w:lang w:val="en-GB"/>
              </w:rPr>
              <w:t xml:space="preserve">“The most tangible thing I am taking away is to find out more about how best to work with a team member with </w:t>
            </w:r>
            <w:proofErr w:type="gramStart"/>
            <w:r w:rsidRPr="00560E08">
              <w:rPr>
                <w:lang w:val="en-GB"/>
              </w:rPr>
              <w:t>ADHD”</w:t>
            </w:r>
            <w:proofErr w:type="gramEnd"/>
          </w:p>
          <w:p w14:paraId="7DF21E16" w14:textId="77777777" w:rsidR="00560E08" w:rsidRPr="00560E08" w:rsidRDefault="00560E08" w:rsidP="00560E08">
            <w:pPr>
              <w:pStyle w:val="FLSBody"/>
              <w:numPr>
                <w:ilvl w:val="0"/>
                <w:numId w:val="19"/>
              </w:numPr>
            </w:pPr>
            <w:r w:rsidRPr="00560E08">
              <w:rPr>
                <w:lang w:val="en-GB"/>
              </w:rPr>
              <w:t>“invaluable”</w:t>
            </w:r>
          </w:p>
          <w:p w14:paraId="0FC5BD0D" w14:textId="562C5628" w:rsidR="00560E08" w:rsidRPr="00560E08" w:rsidRDefault="00560E08" w:rsidP="00560E08">
            <w:pPr>
              <w:pStyle w:val="FLSBody"/>
              <w:numPr>
                <w:ilvl w:val="0"/>
                <w:numId w:val="19"/>
              </w:numPr>
            </w:pPr>
            <w:r w:rsidRPr="00560E08">
              <w:rPr>
                <w:lang w:val="en-GB"/>
              </w:rPr>
              <w:t>“</w:t>
            </w:r>
            <w:proofErr w:type="gramStart"/>
            <w:r w:rsidRPr="00560E08">
              <w:rPr>
                <w:lang w:val="en-GB"/>
              </w:rPr>
              <w:t>powerful</w:t>
            </w:r>
            <w:proofErr w:type="gramEnd"/>
            <w:r w:rsidRPr="00560E08">
              <w:rPr>
                <w:lang w:val="en-GB"/>
              </w:rPr>
              <w:t>, thought-provoking” </w:t>
            </w:r>
          </w:p>
          <w:p w14:paraId="7BD85803" w14:textId="5D15931C" w:rsidR="00560E08" w:rsidRPr="0061203C" w:rsidRDefault="00560E08" w:rsidP="0061203C">
            <w:pPr>
              <w:pStyle w:val="FLSBody"/>
            </w:pPr>
          </w:p>
        </w:tc>
        <w:tc>
          <w:tcPr>
            <w:tcW w:w="2076" w:type="dxa"/>
          </w:tcPr>
          <w:p w14:paraId="14CF35F7" w14:textId="1A19B46C" w:rsidR="0061203C" w:rsidRDefault="00560E08" w:rsidP="004E4348">
            <w:pPr>
              <w:pStyle w:val="FLSBody"/>
            </w:pPr>
            <w:r>
              <w:lastRenderedPageBreak/>
              <w:t>Reverse mentoring trial – evaluation focus groups and surveys for mentors and mentees, February 2024</w:t>
            </w:r>
          </w:p>
        </w:tc>
      </w:tr>
    </w:tbl>
    <w:p w14:paraId="39567878" w14:textId="77777777" w:rsidR="001965A3" w:rsidRDefault="001965A3" w:rsidP="001965A3">
      <w:pPr>
        <w:pStyle w:val="FLSBody"/>
      </w:pPr>
    </w:p>
    <w:p w14:paraId="45586B7C"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2EB7AADF" w14:textId="77777777" w:rsidTr="00CC1C4B">
        <w:trPr>
          <w:tblHeader/>
        </w:trPr>
        <w:tc>
          <w:tcPr>
            <w:tcW w:w="9017" w:type="dxa"/>
            <w:shd w:val="clear" w:color="auto" w:fill="DBE5F1" w:themeFill="accent1" w:themeFillTint="33"/>
          </w:tcPr>
          <w:p w14:paraId="6C20505B" w14:textId="77777777" w:rsidR="001965A3" w:rsidRPr="00C21B29" w:rsidRDefault="001965A3" w:rsidP="00CC1C4B">
            <w:pPr>
              <w:pStyle w:val="FLSBody"/>
              <w:rPr>
                <w:b/>
              </w:rPr>
            </w:pPr>
            <w:r w:rsidRPr="00C21B29">
              <w:rPr>
                <w:b/>
              </w:rPr>
              <w:t>Detail below if there are any other groups to be consulted</w:t>
            </w:r>
          </w:p>
        </w:tc>
      </w:tr>
      <w:tr w:rsidR="001965A3" w14:paraId="24EC6717" w14:textId="77777777" w:rsidTr="00CC1C4B">
        <w:tc>
          <w:tcPr>
            <w:tcW w:w="9017" w:type="dxa"/>
          </w:tcPr>
          <w:p w14:paraId="729A4F98" w14:textId="35B085FD" w:rsidR="001965A3" w:rsidRDefault="0061203C" w:rsidP="00EC53D1">
            <w:pPr>
              <w:pStyle w:val="FLSBody"/>
            </w:pPr>
            <w:r>
              <w:t xml:space="preserve">Consultation and feedback </w:t>
            </w:r>
            <w:proofErr w:type="gramStart"/>
            <w:r>
              <w:t>has</w:t>
            </w:r>
            <w:proofErr w:type="gramEnd"/>
            <w:r>
              <w:t xml:space="preserve"> focused on the learning from the </w:t>
            </w:r>
            <w:r w:rsidR="00EC53D1">
              <w:t>reverse mentoring trial programme</w:t>
            </w:r>
            <w:r>
              <w:t xml:space="preserve">. </w:t>
            </w:r>
            <w:r w:rsidR="00EC53D1">
              <w:t>This has given us confidence that we are creating a space where staff with minority protected characteristics feel comfortable to share their lived experiences, and senior staff feel safe to learn and be challenged.</w:t>
            </w:r>
          </w:p>
        </w:tc>
      </w:tr>
    </w:tbl>
    <w:p w14:paraId="1C3BB45A" w14:textId="77777777" w:rsidR="001965A3" w:rsidRDefault="001965A3" w:rsidP="001965A3">
      <w:pPr>
        <w:pStyle w:val="FLSBody"/>
      </w:pPr>
    </w:p>
    <w:p w14:paraId="39828FC0" w14:textId="77777777" w:rsidR="001965A3" w:rsidRDefault="001965A3" w:rsidP="001965A3">
      <w:pPr>
        <w:pStyle w:val="FLSHeading3"/>
      </w:pPr>
      <w:r>
        <w:t>Section 3: Impacts</w:t>
      </w:r>
    </w:p>
    <w:p w14:paraId="60D19549"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1980"/>
        <w:gridCol w:w="1701"/>
        <w:gridCol w:w="5336"/>
      </w:tblGrid>
      <w:tr w:rsidR="001965A3" w14:paraId="32660643" w14:textId="77777777" w:rsidTr="2B2D3DEB">
        <w:trPr>
          <w:tblHeader/>
        </w:trPr>
        <w:tc>
          <w:tcPr>
            <w:tcW w:w="1980" w:type="dxa"/>
            <w:shd w:val="clear" w:color="auto" w:fill="DBE5F1" w:themeFill="accent1" w:themeFillTint="33"/>
          </w:tcPr>
          <w:p w14:paraId="6358F7DF" w14:textId="77777777" w:rsidR="001965A3" w:rsidRPr="001A46EE" w:rsidRDefault="001965A3" w:rsidP="00CC1C4B">
            <w:pPr>
              <w:pStyle w:val="FLSBody"/>
              <w:rPr>
                <w:b/>
              </w:rPr>
            </w:pPr>
            <w:r w:rsidRPr="001A46EE">
              <w:rPr>
                <w:b/>
              </w:rPr>
              <w:t>Protected Characteristic</w:t>
            </w:r>
          </w:p>
        </w:tc>
        <w:tc>
          <w:tcPr>
            <w:tcW w:w="1701" w:type="dxa"/>
            <w:shd w:val="clear" w:color="auto" w:fill="DBE5F1" w:themeFill="accent1" w:themeFillTint="33"/>
          </w:tcPr>
          <w:p w14:paraId="672A047F" w14:textId="77777777" w:rsidR="001965A3" w:rsidRPr="001A46EE" w:rsidRDefault="001965A3" w:rsidP="00CC1C4B">
            <w:pPr>
              <w:pStyle w:val="FLSBody"/>
              <w:rPr>
                <w:b/>
              </w:rPr>
            </w:pPr>
            <w:r w:rsidRPr="001A46EE">
              <w:rPr>
                <w:b/>
              </w:rPr>
              <w:t>Potential Impact (yes or no)</w:t>
            </w:r>
          </w:p>
        </w:tc>
        <w:tc>
          <w:tcPr>
            <w:tcW w:w="5336" w:type="dxa"/>
            <w:shd w:val="clear" w:color="auto" w:fill="DBE5F1" w:themeFill="accent1" w:themeFillTint="33"/>
          </w:tcPr>
          <w:p w14:paraId="51FB57D9" w14:textId="77777777" w:rsidR="001965A3" w:rsidRPr="001A46EE" w:rsidRDefault="001965A3" w:rsidP="00CC1C4B">
            <w:pPr>
              <w:pStyle w:val="FLSBody"/>
              <w:rPr>
                <w:b/>
              </w:rPr>
            </w:pPr>
            <w:r w:rsidRPr="001A46EE">
              <w:rPr>
                <w:b/>
              </w:rPr>
              <w:t>Explain</w:t>
            </w:r>
          </w:p>
        </w:tc>
      </w:tr>
      <w:tr w:rsidR="001965A3" w14:paraId="1AAE6010" w14:textId="77777777" w:rsidTr="2B2D3DEB">
        <w:tc>
          <w:tcPr>
            <w:tcW w:w="1980" w:type="dxa"/>
          </w:tcPr>
          <w:p w14:paraId="0F0AF76F" w14:textId="77777777" w:rsidR="001965A3" w:rsidRPr="001A46EE" w:rsidRDefault="001965A3" w:rsidP="00CC1C4B">
            <w:pPr>
              <w:pStyle w:val="FLSBody"/>
              <w:rPr>
                <w:b/>
              </w:rPr>
            </w:pPr>
            <w:r w:rsidRPr="001A46EE">
              <w:rPr>
                <w:b/>
              </w:rPr>
              <w:t>Age</w:t>
            </w:r>
          </w:p>
          <w:p w14:paraId="32C30E8E" w14:textId="77777777" w:rsidR="001965A3" w:rsidRDefault="001965A3" w:rsidP="00CC1C4B">
            <w:pPr>
              <w:pStyle w:val="FLSBody"/>
              <w:rPr>
                <w:i/>
              </w:rPr>
            </w:pPr>
            <w:r w:rsidRPr="001A46EE">
              <w:rPr>
                <w:i/>
              </w:rPr>
              <w:t>E.g. older people, children</w:t>
            </w:r>
            <w:r w:rsidR="00B531A3">
              <w:rPr>
                <w:i/>
              </w:rPr>
              <w:t xml:space="preserve"> including looked after children</w:t>
            </w:r>
            <w:r w:rsidRPr="001A46EE">
              <w:rPr>
                <w:i/>
              </w:rPr>
              <w:t>, young people</w:t>
            </w:r>
            <w:r w:rsidR="00B531A3">
              <w:rPr>
                <w:i/>
              </w:rPr>
              <w:t xml:space="preserve"> including care </w:t>
            </w:r>
            <w:proofErr w:type="gramStart"/>
            <w:r w:rsidR="00B531A3">
              <w:rPr>
                <w:i/>
              </w:rPr>
              <w:t>leavers</w:t>
            </w:r>
            <w:proofErr w:type="gramEnd"/>
          </w:p>
          <w:p w14:paraId="00121E07" w14:textId="77777777" w:rsidR="001965A3" w:rsidRPr="001A46EE" w:rsidRDefault="001965A3" w:rsidP="00CC1C4B">
            <w:pPr>
              <w:pStyle w:val="FLSBody"/>
              <w:rPr>
                <w:i/>
              </w:rPr>
            </w:pPr>
          </w:p>
        </w:tc>
        <w:tc>
          <w:tcPr>
            <w:tcW w:w="1701" w:type="dxa"/>
          </w:tcPr>
          <w:p w14:paraId="5216AE1C" w14:textId="369902BE" w:rsidR="001965A3" w:rsidRDefault="00EC53D1" w:rsidP="00CC1C4B">
            <w:pPr>
              <w:pStyle w:val="FLSBody"/>
            </w:pPr>
            <w:r>
              <w:t>No</w:t>
            </w:r>
          </w:p>
        </w:tc>
        <w:tc>
          <w:tcPr>
            <w:tcW w:w="5336" w:type="dxa"/>
          </w:tcPr>
          <w:p w14:paraId="4B225186" w14:textId="1FA170A6" w:rsidR="00EC53D1" w:rsidRDefault="0061203C" w:rsidP="00EC53D1">
            <w:pPr>
              <w:pStyle w:val="FLSBody"/>
              <w:tabs>
                <w:tab w:val="left" w:pos="3050"/>
              </w:tabs>
            </w:pPr>
            <w:r>
              <w:t xml:space="preserve">Our age distribution is </w:t>
            </w:r>
            <w:r w:rsidR="00960710">
              <w:t>36</w:t>
            </w:r>
            <w:r>
              <w:t xml:space="preserve">% of our staff are 39 years and under, </w:t>
            </w:r>
            <w:r w:rsidR="00960710">
              <w:t>64</w:t>
            </w:r>
            <w:r>
              <w:t xml:space="preserve">% are 40 years and over. </w:t>
            </w:r>
            <w:r w:rsidR="42BE4898">
              <w:t xml:space="preserve"> Though we aren’t focusing on age as a protected characteristic within the reverse mentoring programme, we’ve included the following</w:t>
            </w:r>
            <w:r w:rsidR="00DCB15A">
              <w:t xml:space="preserve"> statement in the comms:</w:t>
            </w:r>
            <w:r w:rsidR="42BE4898">
              <w:t xml:space="preserve"> “If you are interested but have a protected characteristic that isn’t on the list, just let us know and we will do our best to accommodate you”</w:t>
            </w:r>
            <w:r w:rsidR="050FD2A5">
              <w:t>. This ensures that older or younger staff who would like to share about age in the workplace are not excluded.</w:t>
            </w:r>
          </w:p>
          <w:p w14:paraId="7E9E51A0" w14:textId="270AF111" w:rsidR="001965A3" w:rsidRDefault="001965A3" w:rsidP="00CC1C4B">
            <w:pPr>
              <w:pStyle w:val="FLSBody"/>
            </w:pPr>
          </w:p>
        </w:tc>
      </w:tr>
      <w:tr w:rsidR="001965A3" w14:paraId="575B3DEF" w14:textId="77777777" w:rsidTr="2B2D3DEB">
        <w:tc>
          <w:tcPr>
            <w:tcW w:w="1980" w:type="dxa"/>
          </w:tcPr>
          <w:p w14:paraId="2EA7FFE2" w14:textId="77777777" w:rsidR="001965A3" w:rsidRDefault="001965A3" w:rsidP="00CC1C4B">
            <w:pPr>
              <w:pStyle w:val="FLSBody"/>
              <w:rPr>
                <w:b/>
              </w:rPr>
            </w:pPr>
            <w:r w:rsidRPr="001A46EE">
              <w:rPr>
                <w:b/>
              </w:rPr>
              <w:lastRenderedPageBreak/>
              <w:t>Disability</w:t>
            </w:r>
          </w:p>
          <w:p w14:paraId="7E10522C" w14:textId="77777777" w:rsidR="001965A3" w:rsidRPr="001965A3" w:rsidRDefault="001965A3" w:rsidP="001965A3">
            <w:pPr>
              <w:pStyle w:val="FLSBody"/>
              <w:rPr>
                <w:i/>
              </w:rPr>
            </w:pPr>
            <w:r>
              <w:rPr>
                <w:i/>
              </w:rPr>
              <w:t>E</w:t>
            </w:r>
            <w:r w:rsidRPr="001965A3">
              <w:rPr>
                <w:i/>
              </w:rPr>
              <w:t xml:space="preserve">.g. </w:t>
            </w:r>
            <w:proofErr w:type="gramStart"/>
            <w:r w:rsidRPr="001965A3">
              <w:rPr>
                <w:i/>
              </w:rPr>
              <w:t>long term</w:t>
            </w:r>
            <w:proofErr w:type="gramEnd"/>
            <w:r w:rsidRPr="001965A3">
              <w:rPr>
                <w:i/>
              </w:rPr>
              <w:t xml:space="preserve"> mental health conditions, neurodiversity, </w:t>
            </w:r>
            <w:r>
              <w:rPr>
                <w:i/>
              </w:rPr>
              <w:t>physical impairments</w:t>
            </w:r>
          </w:p>
        </w:tc>
        <w:tc>
          <w:tcPr>
            <w:tcW w:w="1701" w:type="dxa"/>
          </w:tcPr>
          <w:p w14:paraId="532D505A" w14:textId="77777777" w:rsidR="001965A3" w:rsidRDefault="0061203C" w:rsidP="00CC1C4B">
            <w:pPr>
              <w:pStyle w:val="FLSBody"/>
            </w:pPr>
            <w:r>
              <w:t>Yes - positive</w:t>
            </w:r>
          </w:p>
        </w:tc>
        <w:tc>
          <w:tcPr>
            <w:tcW w:w="5336" w:type="dxa"/>
          </w:tcPr>
          <w:p w14:paraId="76F9F957" w14:textId="77777777" w:rsidR="0061203C" w:rsidRDefault="0061203C" w:rsidP="00EC53D1">
            <w:pPr>
              <w:pStyle w:val="FLSBody"/>
              <w:rPr>
                <w:lang w:val="en-GB"/>
              </w:rPr>
            </w:pPr>
            <w:r>
              <w:rPr>
                <w:lang w:val="en-GB"/>
              </w:rPr>
              <w:t xml:space="preserve">In </w:t>
            </w:r>
            <w:r w:rsidR="00C2099C">
              <w:rPr>
                <w:lang w:val="en-GB"/>
              </w:rPr>
              <w:t>FLS</w:t>
            </w:r>
            <w:r>
              <w:rPr>
                <w:lang w:val="en-GB"/>
              </w:rPr>
              <w:t xml:space="preserve">, </w:t>
            </w:r>
            <w:r w:rsidR="00960710">
              <w:rPr>
                <w:lang w:val="en-GB"/>
              </w:rPr>
              <w:t>5</w:t>
            </w:r>
            <w:r>
              <w:rPr>
                <w:lang w:val="en-GB"/>
              </w:rPr>
              <w:t xml:space="preserve">% of our staff have declared as having one or more disability. </w:t>
            </w:r>
            <w:r w:rsidR="00EC53D1">
              <w:rPr>
                <w:lang w:val="en-GB"/>
              </w:rPr>
              <w:t xml:space="preserve">The reverse mentoring programme </w:t>
            </w:r>
            <w:r w:rsidR="00EE006B">
              <w:rPr>
                <w:lang w:val="en-GB"/>
              </w:rPr>
              <w:t xml:space="preserve">gives disabled staff, including those who are neurodivergent, the opportunity to share their lived experiences and how disability affects their </w:t>
            </w:r>
            <w:proofErr w:type="gramStart"/>
            <w:r w:rsidR="00EE006B">
              <w:rPr>
                <w:lang w:val="en-GB"/>
              </w:rPr>
              <w:t>day to day</w:t>
            </w:r>
            <w:proofErr w:type="gramEnd"/>
            <w:r w:rsidR="00EE006B">
              <w:rPr>
                <w:lang w:val="en-GB"/>
              </w:rPr>
              <w:t xml:space="preserve"> life. Sharing this with senior leaders will support greater disability awareness in the organisation.</w:t>
            </w:r>
          </w:p>
          <w:p w14:paraId="29DB265B" w14:textId="6E3BAA5B" w:rsidR="00C816FA" w:rsidRDefault="00C816FA" w:rsidP="00EC53D1">
            <w:pPr>
              <w:pStyle w:val="FLSBody"/>
            </w:pPr>
            <w:r>
              <w:t xml:space="preserve">In the </w:t>
            </w:r>
            <w:proofErr w:type="spellStart"/>
            <w:r>
              <w:t>programme’s</w:t>
            </w:r>
            <w:proofErr w:type="spellEnd"/>
            <w:r>
              <w:t xml:space="preserve"> application form we will ask participants if they have any reasonable adjustments for the programme and will either implement locally or work with HR to implement them. This is also noted in the </w:t>
            </w:r>
            <w:proofErr w:type="spellStart"/>
            <w:r>
              <w:t>programme’s</w:t>
            </w:r>
            <w:proofErr w:type="spellEnd"/>
            <w:r>
              <w:t xml:space="preserve"> risk register.</w:t>
            </w:r>
          </w:p>
        </w:tc>
      </w:tr>
      <w:tr w:rsidR="001965A3" w14:paraId="2919FD1F" w14:textId="77777777" w:rsidTr="2B2D3DEB">
        <w:tc>
          <w:tcPr>
            <w:tcW w:w="1980" w:type="dxa"/>
          </w:tcPr>
          <w:p w14:paraId="6263E199" w14:textId="77777777" w:rsidR="001965A3" w:rsidRPr="001A46EE" w:rsidRDefault="001965A3" w:rsidP="00CC1C4B">
            <w:pPr>
              <w:pStyle w:val="FLSBody"/>
              <w:rPr>
                <w:b/>
              </w:rPr>
            </w:pPr>
            <w:r>
              <w:rPr>
                <w:b/>
              </w:rPr>
              <w:t>Gender r</w:t>
            </w:r>
            <w:r w:rsidRPr="001A46EE">
              <w:rPr>
                <w:b/>
              </w:rPr>
              <w:t>eassignment</w:t>
            </w:r>
          </w:p>
          <w:p w14:paraId="2CD29A60" w14:textId="77777777" w:rsidR="001965A3" w:rsidRPr="001A46EE" w:rsidRDefault="001965A3" w:rsidP="00CC1C4B">
            <w:pPr>
              <w:pStyle w:val="FLSBody"/>
              <w:rPr>
                <w:i/>
              </w:rPr>
            </w:pPr>
            <w:r w:rsidRPr="001A46EE">
              <w:rPr>
                <w:i/>
              </w:rPr>
              <w:t>Where a person is living as a different gender to that at birth</w:t>
            </w:r>
          </w:p>
        </w:tc>
        <w:tc>
          <w:tcPr>
            <w:tcW w:w="1701" w:type="dxa"/>
          </w:tcPr>
          <w:p w14:paraId="26792F04" w14:textId="77777777" w:rsidR="001965A3" w:rsidRDefault="0061203C" w:rsidP="00CC1C4B">
            <w:pPr>
              <w:pStyle w:val="FLSBody"/>
            </w:pPr>
            <w:r>
              <w:t>Yes - positive</w:t>
            </w:r>
          </w:p>
        </w:tc>
        <w:tc>
          <w:tcPr>
            <w:tcW w:w="5336" w:type="dxa"/>
          </w:tcPr>
          <w:p w14:paraId="57730B89" w14:textId="77777777" w:rsidR="001965A3" w:rsidRDefault="0061203C" w:rsidP="0061203C">
            <w:pPr>
              <w:pStyle w:val="FLSBody"/>
            </w:pPr>
            <w:r>
              <w:t xml:space="preserve">Though there are no staff who have currently declared as undergoing or having undergone gender reassignment, the </w:t>
            </w:r>
            <w:r w:rsidR="00EC53D1">
              <w:t xml:space="preserve">reverse mentoring programme creates a clear structure for staff from minority protected characteristics such as gender reassignment to share their lived experience with senior leaders, </w:t>
            </w:r>
            <w:proofErr w:type="gramStart"/>
            <w:r w:rsidR="00EC53D1">
              <w:t>in order to</w:t>
            </w:r>
            <w:proofErr w:type="gramEnd"/>
            <w:r w:rsidR="00EC53D1">
              <w:t xml:space="preserve"> support senior leaders to work and manage more inclusively. </w:t>
            </w:r>
          </w:p>
          <w:p w14:paraId="120D73A3" w14:textId="62205896" w:rsidR="00C816FA" w:rsidRDefault="00C816FA" w:rsidP="0061203C">
            <w:pPr>
              <w:pStyle w:val="FLSBody"/>
            </w:pPr>
            <w:r>
              <w:t>In the programme application form, we will ask participants for their pronouns and preferred name</w:t>
            </w:r>
          </w:p>
        </w:tc>
      </w:tr>
      <w:tr w:rsidR="001965A3" w14:paraId="3E0A2F1C" w14:textId="77777777" w:rsidTr="007C2FDB">
        <w:tc>
          <w:tcPr>
            <w:tcW w:w="1980" w:type="dxa"/>
          </w:tcPr>
          <w:p w14:paraId="65105DFC" w14:textId="77777777" w:rsidR="001965A3" w:rsidRDefault="001965A3" w:rsidP="00CC1C4B">
            <w:pPr>
              <w:pStyle w:val="FLSBody"/>
              <w:rPr>
                <w:b/>
              </w:rPr>
            </w:pPr>
            <w:r w:rsidRPr="001A46EE">
              <w:rPr>
                <w:b/>
              </w:rPr>
              <w:t>Pregnancy and maternity</w:t>
            </w:r>
          </w:p>
          <w:p w14:paraId="3FF27094" w14:textId="77777777" w:rsidR="001965A3" w:rsidRPr="00D427A1" w:rsidRDefault="00D427A1" w:rsidP="00CC1C4B">
            <w:pPr>
              <w:pStyle w:val="FLSBody"/>
              <w:rPr>
                <w:i/>
              </w:rPr>
            </w:pPr>
            <w:r w:rsidRPr="00D427A1">
              <w:rPr>
                <w:i/>
              </w:rPr>
              <w:t xml:space="preserve">Including breastfeeding </w:t>
            </w:r>
          </w:p>
        </w:tc>
        <w:tc>
          <w:tcPr>
            <w:tcW w:w="1701" w:type="dxa"/>
            <w:shd w:val="clear" w:color="auto" w:fill="auto"/>
          </w:tcPr>
          <w:p w14:paraId="52D5A40C" w14:textId="17F73BED" w:rsidR="001965A3" w:rsidRDefault="00EE006B" w:rsidP="00CC1C4B">
            <w:pPr>
              <w:pStyle w:val="FLSBody"/>
            </w:pPr>
            <w:r w:rsidRPr="007C2FDB">
              <w:t>No</w:t>
            </w:r>
          </w:p>
        </w:tc>
        <w:tc>
          <w:tcPr>
            <w:tcW w:w="5336" w:type="dxa"/>
          </w:tcPr>
          <w:p w14:paraId="690348BB" w14:textId="0D8466AC" w:rsidR="00EE006B" w:rsidRDefault="654DAE77" w:rsidP="2B2D3DEB">
            <w:pPr>
              <w:pStyle w:val="FLSBody"/>
              <w:tabs>
                <w:tab w:val="left" w:pos="3050"/>
              </w:tabs>
            </w:pPr>
            <w:r>
              <w:t>W</w:t>
            </w:r>
            <w:r w:rsidR="00EE006B">
              <w:t>e are not focusing on recruiting staff with experience of pregnancy and maternity</w:t>
            </w:r>
            <w:r w:rsidR="25D1737A">
              <w:t xml:space="preserve"> in the reverse mentoring programme. If a staff member participating in the programme went on maternity leave during the programme, we would pause their participation in the programme and on their return to work we’d review th</w:t>
            </w:r>
            <w:r w:rsidR="18D785B2">
              <w:t xml:space="preserve">eir interest to return to the programme. This has worked successfully in the FLS technical mentoring programme. </w:t>
            </w:r>
            <w:r w:rsidR="00EE006B">
              <w:br/>
            </w:r>
            <w:r w:rsidR="7FFCCC4F">
              <w:t xml:space="preserve">Though we aren’t focusing on this protected characteristic within the reverse mentoring programme, we’ve included the following statement in the comms: “If you are interested but have a protected characteristic that isn’t on the list, </w:t>
            </w:r>
            <w:r w:rsidR="7FFCCC4F">
              <w:lastRenderedPageBreak/>
              <w:t xml:space="preserve">just let us know and we will do our best to accommodate you”. </w:t>
            </w:r>
          </w:p>
        </w:tc>
      </w:tr>
      <w:tr w:rsidR="0061203C" w14:paraId="1C8ABBAD" w14:textId="77777777" w:rsidTr="2B2D3DEB">
        <w:tc>
          <w:tcPr>
            <w:tcW w:w="1980" w:type="dxa"/>
          </w:tcPr>
          <w:p w14:paraId="27BE24B5" w14:textId="77777777" w:rsidR="0061203C" w:rsidRPr="001A46EE" w:rsidRDefault="0061203C" w:rsidP="0061203C">
            <w:pPr>
              <w:pStyle w:val="FLSBody"/>
              <w:rPr>
                <w:b/>
              </w:rPr>
            </w:pPr>
            <w:r w:rsidRPr="001A46EE">
              <w:rPr>
                <w:b/>
              </w:rPr>
              <w:lastRenderedPageBreak/>
              <w:t xml:space="preserve">Race, ethnicity, </w:t>
            </w:r>
            <w:proofErr w:type="spellStart"/>
            <w:r w:rsidRPr="001A46EE">
              <w:rPr>
                <w:b/>
              </w:rPr>
              <w:t>colour</w:t>
            </w:r>
            <w:proofErr w:type="spellEnd"/>
            <w:r w:rsidRPr="001A46EE">
              <w:rPr>
                <w:b/>
              </w:rPr>
              <w:t xml:space="preserve">, nationality or national </w:t>
            </w:r>
            <w:proofErr w:type="gramStart"/>
            <w:r w:rsidRPr="001A46EE">
              <w:rPr>
                <w:b/>
              </w:rPr>
              <w:t>origins</w:t>
            </w:r>
            <w:proofErr w:type="gramEnd"/>
          </w:p>
          <w:p w14:paraId="4492FDEF" w14:textId="77777777" w:rsidR="0061203C" w:rsidRPr="001A46EE" w:rsidRDefault="0061203C" w:rsidP="0061203C">
            <w:pPr>
              <w:pStyle w:val="FLSBody"/>
              <w:rPr>
                <w:i/>
              </w:rPr>
            </w:pPr>
            <w:r w:rsidRPr="001A46EE">
              <w:rPr>
                <w:i/>
              </w:rPr>
              <w:t xml:space="preserve">Including gypsies or </w:t>
            </w:r>
            <w:proofErr w:type="spellStart"/>
            <w:r w:rsidRPr="001A46EE">
              <w:rPr>
                <w:i/>
              </w:rPr>
              <w:t>travellers</w:t>
            </w:r>
            <w:proofErr w:type="spellEnd"/>
            <w:r w:rsidRPr="001A46EE">
              <w:rPr>
                <w:i/>
              </w:rPr>
              <w:t xml:space="preserve">, </w:t>
            </w:r>
            <w:proofErr w:type="gramStart"/>
            <w:r w:rsidRPr="001A46EE">
              <w:rPr>
                <w:i/>
              </w:rPr>
              <w:t>refugees</w:t>
            </w:r>
            <w:proofErr w:type="gramEnd"/>
            <w:r w:rsidRPr="001A46EE">
              <w:rPr>
                <w:i/>
              </w:rPr>
              <w:t xml:space="preserve"> or asylum seekers</w:t>
            </w:r>
          </w:p>
        </w:tc>
        <w:tc>
          <w:tcPr>
            <w:tcW w:w="1701" w:type="dxa"/>
          </w:tcPr>
          <w:p w14:paraId="56248CEB" w14:textId="77777777" w:rsidR="0061203C" w:rsidRDefault="0061203C" w:rsidP="0061203C">
            <w:pPr>
              <w:pStyle w:val="FLSBody"/>
            </w:pPr>
            <w:r>
              <w:t>Yes - positive</w:t>
            </w:r>
          </w:p>
        </w:tc>
        <w:tc>
          <w:tcPr>
            <w:tcW w:w="5336" w:type="dxa"/>
          </w:tcPr>
          <w:p w14:paraId="2322BCFB" w14:textId="77777777" w:rsidR="0061203C" w:rsidRDefault="0061203C" w:rsidP="00C816FA">
            <w:pPr>
              <w:pStyle w:val="FLSBody"/>
            </w:pPr>
            <w:r>
              <w:t xml:space="preserve">Minority ethnic </w:t>
            </w:r>
            <w:r w:rsidR="00C2099C">
              <w:t xml:space="preserve">staff make up </w:t>
            </w:r>
            <w:r w:rsidR="00960710">
              <w:t>1</w:t>
            </w:r>
            <w:r w:rsidR="00C2099C">
              <w:t>% of the FLS workforce.</w:t>
            </w:r>
            <w:r w:rsidR="00C816FA">
              <w:t xml:space="preserve"> </w:t>
            </w:r>
            <w:r w:rsidRPr="00457514">
              <w:t xml:space="preserve">The </w:t>
            </w:r>
            <w:r w:rsidR="008528E4">
              <w:t xml:space="preserve">programme </w:t>
            </w:r>
            <w:r w:rsidRPr="00457514">
              <w:t xml:space="preserve">provides a forum for </w:t>
            </w:r>
            <w:r w:rsidR="008528E4">
              <w:t xml:space="preserve">mentors from ethnic minority backgrounds </w:t>
            </w:r>
            <w:r w:rsidRPr="00457514">
              <w:t xml:space="preserve">to talk about race and how it impacts on their day-to-day working life. </w:t>
            </w:r>
            <w:r w:rsidR="008528E4">
              <w:t>This can support senior leaders to become more racially aware, and thereby encourage greater literacy and confidence in talking about race within the organisation</w:t>
            </w:r>
            <w:r w:rsidRPr="00457514">
              <w:t>.</w:t>
            </w:r>
            <w:r w:rsidRPr="00457514">
              <w:tab/>
            </w:r>
          </w:p>
          <w:p w14:paraId="32A5C531" w14:textId="64BBA57B" w:rsidR="00C816FA" w:rsidRDefault="00C816FA" w:rsidP="00C816FA">
            <w:pPr>
              <w:pStyle w:val="FLSBody"/>
            </w:pPr>
            <w:r>
              <w:t>We require all programme participants to have completed their Engaging the Bystander programme before applying to the programme – so that if programme participants feel uncomfortable or harmed by the words or actions of another participant, they feel empowered with the Bystander toolkit to address this by sharing with the programme coordinators, addressing the harm-</w:t>
            </w:r>
            <w:proofErr w:type="gramStart"/>
            <w:r>
              <w:t>doer</w:t>
            </w:r>
            <w:proofErr w:type="gramEnd"/>
            <w:r>
              <w:t xml:space="preserve"> or seeking support from peers/allies. This is also detailed in the programme risk register. </w:t>
            </w:r>
          </w:p>
        </w:tc>
      </w:tr>
      <w:tr w:rsidR="0061203C" w14:paraId="53144888" w14:textId="77777777" w:rsidTr="2B2D3DEB">
        <w:tc>
          <w:tcPr>
            <w:tcW w:w="1980" w:type="dxa"/>
          </w:tcPr>
          <w:p w14:paraId="114E8B48" w14:textId="77777777" w:rsidR="0061203C" w:rsidRPr="001A46EE" w:rsidRDefault="0061203C" w:rsidP="0061203C">
            <w:pPr>
              <w:pStyle w:val="FLSBody"/>
              <w:rPr>
                <w:b/>
              </w:rPr>
            </w:pPr>
            <w:r w:rsidRPr="001A46EE">
              <w:rPr>
                <w:b/>
              </w:rPr>
              <w:t>Religion or belief</w:t>
            </w:r>
          </w:p>
          <w:p w14:paraId="0D41FBD0" w14:textId="77777777" w:rsidR="0061203C" w:rsidRPr="001A46EE" w:rsidRDefault="0061203C" w:rsidP="0061203C">
            <w:pPr>
              <w:pStyle w:val="FLSBody"/>
              <w:rPr>
                <w:i/>
              </w:rPr>
            </w:pPr>
            <w:r w:rsidRPr="001A46EE">
              <w:rPr>
                <w:i/>
              </w:rPr>
              <w:t>Including non-belief</w:t>
            </w:r>
          </w:p>
        </w:tc>
        <w:tc>
          <w:tcPr>
            <w:tcW w:w="1701" w:type="dxa"/>
          </w:tcPr>
          <w:p w14:paraId="376605F2" w14:textId="77777777" w:rsidR="0061203C" w:rsidRDefault="0061203C" w:rsidP="0061203C">
            <w:pPr>
              <w:pStyle w:val="FLSBody"/>
            </w:pPr>
            <w:r>
              <w:t>Yes - positive</w:t>
            </w:r>
          </w:p>
        </w:tc>
        <w:tc>
          <w:tcPr>
            <w:tcW w:w="5336" w:type="dxa"/>
          </w:tcPr>
          <w:p w14:paraId="5FFEF545" w14:textId="20ADF1F0" w:rsidR="0061203C" w:rsidRDefault="703DD338" w:rsidP="0061203C">
            <w:pPr>
              <w:pStyle w:val="FLSBody"/>
            </w:pPr>
            <w:r>
              <w:t>Though we aren’t focusing on religion or belief as a protected characteristic within the reverse mentoring programme, we’ve included the following statement in the comms: “If you are interested but have a protected characteristic that isn’t on the list, just let us know and we will do our best to accommodate you”. This ensures that staff with a religion or belief who would like to share about that within the program</w:t>
            </w:r>
            <w:r w:rsidR="6B916D63">
              <w:t>me</w:t>
            </w:r>
            <w:r>
              <w:t xml:space="preserve"> are not excluded. </w:t>
            </w:r>
            <w:r w:rsidR="00C816FA">
              <w:t>To prevent discrimination against religious staff who become mentors/mentees on the programme, the application form asks participants about any adjustments they need</w:t>
            </w:r>
            <w:r w:rsidR="67A8A8B2">
              <w:t>.</w:t>
            </w:r>
          </w:p>
        </w:tc>
      </w:tr>
      <w:tr w:rsidR="009273E7" w14:paraId="58077688" w14:textId="77777777" w:rsidTr="2B2D3DEB">
        <w:tc>
          <w:tcPr>
            <w:tcW w:w="1980" w:type="dxa"/>
          </w:tcPr>
          <w:p w14:paraId="4C2F7BE5" w14:textId="77777777" w:rsidR="009273E7" w:rsidRDefault="009273E7" w:rsidP="009273E7">
            <w:pPr>
              <w:pStyle w:val="FLSBody"/>
              <w:rPr>
                <w:b/>
              </w:rPr>
            </w:pPr>
            <w:r w:rsidRPr="001A46EE">
              <w:rPr>
                <w:b/>
              </w:rPr>
              <w:t>Sex/Gender</w:t>
            </w:r>
          </w:p>
          <w:p w14:paraId="54B0EF02" w14:textId="77777777" w:rsidR="009273E7" w:rsidRPr="001A46EE" w:rsidRDefault="009273E7" w:rsidP="009273E7">
            <w:pPr>
              <w:pStyle w:val="FLSBody"/>
              <w:rPr>
                <w:b/>
              </w:rPr>
            </w:pPr>
          </w:p>
        </w:tc>
        <w:tc>
          <w:tcPr>
            <w:tcW w:w="1701" w:type="dxa"/>
          </w:tcPr>
          <w:p w14:paraId="22CE125E" w14:textId="77777777" w:rsidR="009273E7" w:rsidRDefault="009273E7" w:rsidP="009273E7">
            <w:pPr>
              <w:pStyle w:val="FLSBody"/>
            </w:pPr>
            <w:r>
              <w:t>Yes - positive</w:t>
            </w:r>
          </w:p>
        </w:tc>
        <w:tc>
          <w:tcPr>
            <w:tcW w:w="5336" w:type="dxa"/>
          </w:tcPr>
          <w:p w14:paraId="2CD5DC5B" w14:textId="77C86EDC" w:rsidR="009273E7" w:rsidRDefault="00960710" w:rsidP="009273E7">
            <w:pPr>
              <w:pStyle w:val="FLSBody"/>
            </w:pPr>
            <w:r>
              <w:t>Female</w:t>
            </w:r>
            <w:r w:rsidR="009273E7">
              <w:t xml:space="preserve"> staff make up </w:t>
            </w:r>
            <w:r>
              <w:t>34</w:t>
            </w:r>
            <w:r w:rsidR="009273E7">
              <w:t>% of the workforce</w:t>
            </w:r>
            <w:r>
              <w:t>, whilst male staff comprise 66% of FLS</w:t>
            </w:r>
            <w:r w:rsidR="009273E7">
              <w:t>.</w:t>
            </w:r>
          </w:p>
          <w:p w14:paraId="56A3768A" w14:textId="514CC1E2" w:rsidR="009273E7" w:rsidRDefault="009273E7" w:rsidP="009273E7">
            <w:pPr>
              <w:pStyle w:val="FLSBody"/>
            </w:pPr>
            <w:r>
              <w:t xml:space="preserve">The programme provides a forum for mentors </w:t>
            </w:r>
            <w:r w:rsidR="00960710">
              <w:t xml:space="preserve">who are female or from gender minorities </w:t>
            </w:r>
            <w:r>
              <w:t xml:space="preserve">to talk about </w:t>
            </w:r>
            <w:r w:rsidR="00960710">
              <w:lastRenderedPageBreak/>
              <w:t>gender</w:t>
            </w:r>
            <w:r>
              <w:t xml:space="preserve"> and how it impacts on their day-to-day working life. This can support senior leaders to become more aware</w:t>
            </w:r>
            <w:r w:rsidR="00960710">
              <w:t xml:space="preserve"> of gender issues</w:t>
            </w:r>
            <w:r>
              <w:t xml:space="preserve">, and thereby encourage greater literacy and confidence in talking about </w:t>
            </w:r>
            <w:r w:rsidR="00960710">
              <w:t>gender</w:t>
            </w:r>
            <w:r>
              <w:t xml:space="preserve"> within the organisation.</w:t>
            </w:r>
            <w:r w:rsidR="17FD4D97">
              <w:t xml:space="preserve"> A risk with the programme is </w:t>
            </w:r>
            <w:r w:rsidR="514422D0">
              <w:t xml:space="preserve">staff disclose harmful behaviour within their mentoring partnership or they themselves experience harmful behaviour on the programme. Participating in the programme requires successful completion of the Engaging the Bystander training, as well as participating in the induction sessions on emotional intelligence. </w:t>
            </w:r>
            <w:r w:rsidR="17FD4D97">
              <w:t xml:space="preserve"> </w:t>
            </w:r>
            <w:r>
              <w:tab/>
            </w:r>
          </w:p>
        </w:tc>
      </w:tr>
      <w:tr w:rsidR="009273E7" w14:paraId="539DFAD9" w14:textId="77777777" w:rsidTr="2B2D3DEB">
        <w:tc>
          <w:tcPr>
            <w:tcW w:w="1980" w:type="dxa"/>
          </w:tcPr>
          <w:p w14:paraId="315B168D" w14:textId="77777777" w:rsidR="009273E7" w:rsidRDefault="009273E7" w:rsidP="009273E7">
            <w:pPr>
              <w:pStyle w:val="FLSBody"/>
              <w:rPr>
                <w:b/>
              </w:rPr>
            </w:pPr>
            <w:r w:rsidRPr="001A46EE">
              <w:rPr>
                <w:b/>
              </w:rPr>
              <w:lastRenderedPageBreak/>
              <w:t>Marriage and civil partnership</w:t>
            </w:r>
          </w:p>
          <w:p w14:paraId="0E7CDC38" w14:textId="77777777" w:rsidR="009273E7" w:rsidRPr="001A46EE" w:rsidRDefault="009273E7" w:rsidP="009273E7">
            <w:pPr>
              <w:pStyle w:val="FLSBody"/>
              <w:rPr>
                <w:b/>
              </w:rPr>
            </w:pPr>
          </w:p>
        </w:tc>
        <w:tc>
          <w:tcPr>
            <w:tcW w:w="1701" w:type="dxa"/>
          </w:tcPr>
          <w:p w14:paraId="6718FE46" w14:textId="77777777" w:rsidR="009273E7" w:rsidRDefault="009273E7" w:rsidP="009273E7">
            <w:pPr>
              <w:pStyle w:val="FLSBody"/>
            </w:pPr>
            <w:r>
              <w:t>No</w:t>
            </w:r>
          </w:p>
        </w:tc>
        <w:tc>
          <w:tcPr>
            <w:tcW w:w="5336" w:type="dxa"/>
          </w:tcPr>
          <w:p w14:paraId="44DFAA88" w14:textId="00C25F1A" w:rsidR="009273E7" w:rsidRDefault="009273E7" w:rsidP="009273E7">
            <w:pPr>
              <w:pStyle w:val="FLSBody"/>
            </w:pPr>
            <w:r>
              <w:t xml:space="preserve">The reverse mentoring programme does not specifically look at marriage and civil partnership, though this theme may be addressed by LGBT+ mentors. </w:t>
            </w:r>
          </w:p>
        </w:tc>
      </w:tr>
      <w:tr w:rsidR="009273E7" w14:paraId="1A733EA9" w14:textId="77777777" w:rsidTr="2B2D3DEB">
        <w:tc>
          <w:tcPr>
            <w:tcW w:w="1980" w:type="dxa"/>
          </w:tcPr>
          <w:p w14:paraId="6EAD2FB2" w14:textId="77777777" w:rsidR="009273E7" w:rsidRDefault="009273E7" w:rsidP="009273E7">
            <w:pPr>
              <w:pStyle w:val="FLSBody"/>
              <w:rPr>
                <w:b/>
              </w:rPr>
            </w:pPr>
            <w:r w:rsidRPr="001A46EE">
              <w:rPr>
                <w:b/>
              </w:rPr>
              <w:t>Sexual Orientation</w:t>
            </w:r>
          </w:p>
          <w:p w14:paraId="050BA9D7" w14:textId="77777777" w:rsidR="009273E7" w:rsidRPr="001A46EE" w:rsidRDefault="009273E7" w:rsidP="009273E7">
            <w:pPr>
              <w:pStyle w:val="FLSBody"/>
              <w:rPr>
                <w:b/>
              </w:rPr>
            </w:pPr>
          </w:p>
        </w:tc>
        <w:tc>
          <w:tcPr>
            <w:tcW w:w="1701" w:type="dxa"/>
          </w:tcPr>
          <w:p w14:paraId="2B7F5F6B" w14:textId="77777777" w:rsidR="009273E7" w:rsidRDefault="009273E7" w:rsidP="009273E7">
            <w:pPr>
              <w:pStyle w:val="FLSBody"/>
            </w:pPr>
            <w:r>
              <w:t>Yes - positive</w:t>
            </w:r>
          </w:p>
        </w:tc>
        <w:tc>
          <w:tcPr>
            <w:tcW w:w="5336" w:type="dxa"/>
          </w:tcPr>
          <w:p w14:paraId="507C5C32" w14:textId="7B2AAE61" w:rsidR="009273E7" w:rsidRDefault="009273E7" w:rsidP="009273E7">
            <w:pPr>
              <w:pStyle w:val="FLSBody"/>
            </w:pPr>
            <w:r>
              <w:t xml:space="preserve">Research (Frost, 2006) finds that LGB staff are more than double as likely to be harassed or bullied compared to </w:t>
            </w:r>
            <w:proofErr w:type="gramStart"/>
            <w:r>
              <w:t>staff as a whole</w:t>
            </w:r>
            <w:proofErr w:type="gramEnd"/>
            <w:r>
              <w:t xml:space="preserve">. </w:t>
            </w:r>
          </w:p>
          <w:p w14:paraId="4DE9B936" w14:textId="0EB7F81A" w:rsidR="009273E7" w:rsidRDefault="009273E7" w:rsidP="009273E7">
            <w:pPr>
              <w:pStyle w:val="FLSBody"/>
            </w:pPr>
            <w:r w:rsidRPr="00457514">
              <w:t xml:space="preserve">The </w:t>
            </w:r>
            <w:r w:rsidR="00960710">
              <w:t>reverse mentoring programme</w:t>
            </w:r>
            <w:r w:rsidRPr="00457514">
              <w:t xml:space="preserve"> will provide a forum for </w:t>
            </w:r>
            <w:r w:rsidR="00960710">
              <w:t>mentors to</w:t>
            </w:r>
            <w:r w:rsidRPr="00457514">
              <w:t xml:space="preserve"> talk about their sexual orientation and how it impacts on their day-to-day working life</w:t>
            </w:r>
            <w:r w:rsidR="00960710">
              <w:t xml:space="preserve"> and beyond</w:t>
            </w:r>
            <w:r w:rsidRPr="00457514">
              <w:t xml:space="preserve">. </w:t>
            </w:r>
            <w:r w:rsidR="00960710">
              <w:t>This can support senior leaders to become more aware of LGBT+ issues, and thereby encourage greater literacy and confidence in talking about sexual orientation and LGBT+ issues within the organisation</w:t>
            </w:r>
            <w:r w:rsidR="00960710" w:rsidRPr="00457514">
              <w:t>.</w:t>
            </w:r>
          </w:p>
        </w:tc>
      </w:tr>
    </w:tbl>
    <w:p w14:paraId="52379E67" w14:textId="77777777" w:rsidR="001965A3" w:rsidRDefault="001965A3" w:rsidP="001965A3">
      <w:pPr>
        <w:pStyle w:val="FLSBody"/>
      </w:pPr>
    </w:p>
    <w:p w14:paraId="3AC4BA6C" w14:textId="77777777" w:rsidR="001965A3" w:rsidRDefault="001965A3" w:rsidP="001965A3">
      <w:pPr>
        <w:pStyle w:val="FLSBody"/>
      </w:pPr>
      <w:r>
        <w:t xml:space="preserve">Is there any evidence that the policy may result in any less favourable treatment, discrimination, </w:t>
      </w:r>
      <w:proofErr w:type="gramStart"/>
      <w:r>
        <w:t>harassment</w:t>
      </w:r>
      <w:proofErr w:type="gramEnd"/>
      <w:r>
        <w:t xml:space="preserve">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001"/>
      </w:tblGrid>
      <w:tr w:rsidR="001965A3" w14:paraId="52484BA3" w14:textId="77777777" w:rsidTr="00CC1C4B">
        <w:trPr>
          <w:trHeight w:val="596"/>
          <w:tblHeader/>
        </w:trPr>
        <w:tc>
          <w:tcPr>
            <w:tcW w:w="3001" w:type="dxa"/>
            <w:shd w:val="clear" w:color="auto" w:fill="DBE5F1" w:themeFill="accent1" w:themeFillTint="33"/>
          </w:tcPr>
          <w:p w14:paraId="28309561" w14:textId="77777777" w:rsidR="001965A3" w:rsidRPr="00170C47" w:rsidRDefault="001965A3" w:rsidP="00CC1C4B">
            <w:pPr>
              <w:pStyle w:val="FLSBody"/>
              <w:rPr>
                <w:b/>
              </w:rPr>
            </w:pPr>
            <w:r>
              <w:rPr>
                <w:b/>
              </w:rPr>
              <w:lastRenderedPageBreak/>
              <w:t>Potential outcome of the policy</w:t>
            </w:r>
          </w:p>
        </w:tc>
        <w:tc>
          <w:tcPr>
            <w:tcW w:w="3001" w:type="dxa"/>
            <w:shd w:val="clear" w:color="auto" w:fill="DBE5F1" w:themeFill="accent1" w:themeFillTint="33"/>
          </w:tcPr>
          <w:p w14:paraId="6ADF8367" w14:textId="77777777" w:rsidR="001965A3" w:rsidRPr="00170C47" w:rsidRDefault="001965A3" w:rsidP="00CC1C4B">
            <w:pPr>
              <w:pStyle w:val="FLSBody"/>
              <w:rPr>
                <w:b/>
              </w:rPr>
            </w:pPr>
            <w:r w:rsidRPr="00170C47">
              <w:rPr>
                <w:b/>
              </w:rPr>
              <w:t>Delete as appropriate</w:t>
            </w:r>
          </w:p>
        </w:tc>
        <w:tc>
          <w:tcPr>
            <w:tcW w:w="3001" w:type="dxa"/>
            <w:shd w:val="clear" w:color="auto" w:fill="DBE5F1" w:themeFill="accent1" w:themeFillTint="33"/>
          </w:tcPr>
          <w:p w14:paraId="1BC0E61B" w14:textId="77777777" w:rsidR="001965A3" w:rsidRPr="00170C47" w:rsidRDefault="001965A3" w:rsidP="00CC1C4B">
            <w:pPr>
              <w:pStyle w:val="FLSBody"/>
              <w:rPr>
                <w:b/>
              </w:rPr>
            </w:pPr>
            <w:r w:rsidRPr="00170C47">
              <w:rPr>
                <w:b/>
              </w:rPr>
              <w:t>If yes, give details</w:t>
            </w:r>
            <w:r>
              <w:rPr>
                <w:b/>
              </w:rPr>
              <w:t xml:space="preserve"> of the potential outcome and any project modifications to mitigate the risk</w:t>
            </w:r>
          </w:p>
        </w:tc>
      </w:tr>
      <w:tr w:rsidR="001965A3" w14:paraId="78414453" w14:textId="77777777" w:rsidTr="00CC1C4B">
        <w:trPr>
          <w:trHeight w:val="290"/>
        </w:trPr>
        <w:tc>
          <w:tcPr>
            <w:tcW w:w="3001" w:type="dxa"/>
          </w:tcPr>
          <w:p w14:paraId="3A8A7E0A" w14:textId="77777777" w:rsidR="001965A3" w:rsidRDefault="001965A3" w:rsidP="00CC1C4B">
            <w:pPr>
              <w:pStyle w:val="FLSBody"/>
            </w:pPr>
            <w:r>
              <w:t xml:space="preserve">Result in less favourable treatment for </w:t>
            </w:r>
            <w:proofErr w:type="gramStart"/>
            <w:r>
              <w:t>particular groups</w:t>
            </w:r>
            <w:proofErr w:type="gramEnd"/>
          </w:p>
        </w:tc>
        <w:tc>
          <w:tcPr>
            <w:tcW w:w="3001" w:type="dxa"/>
          </w:tcPr>
          <w:p w14:paraId="6E120698" w14:textId="5AE47AE3" w:rsidR="001965A3" w:rsidRDefault="001965A3" w:rsidP="00CC1C4B">
            <w:pPr>
              <w:pStyle w:val="FLSBody"/>
            </w:pPr>
            <w:r>
              <w:t>No evidence</w:t>
            </w:r>
          </w:p>
        </w:tc>
        <w:tc>
          <w:tcPr>
            <w:tcW w:w="3001" w:type="dxa"/>
          </w:tcPr>
          <w:p w14:paraId="4493E191" w14:textId="77777777" w:rsidR="001965A3" w:rsidRDefault="001965A3" w:rsidP="00CC1C4B">
            <w:pPr>
              <w:pStyle w:val="FLSBody"/>
            </w:pPr>
          </w:p>
        </w:tc>
      </w:tr>
      <w:tr w:rsidR="001965A3" w14:paraId="35EF9A2C" w14:textId="77777777" w:rsidTr="00CC1C4B">
        <w:trPr>
          <w:trHeight w:val="290"/>
        </w:trPr>
        <w:tc>
          <w:tcPr>
            <w:tcW w:w="3001" w:type="dxa"/>
          </w:tcPr>
          <w:p w14:paraId="7AE71D62" w14:textId="77777777" w:rsidR="001965A3" w:rsidRDefault="001965A3" w:rsidP="00CC1C4B">
            <w:pPr>
              <w:pStyle w:val="FLSBody"/>
            </w:pPr>
            <w:r>
              <w:t>Give rise to direct or indirect discrimination</w:t>
            </w:r>
          </w:p>
        </w:tc>
        <w:tc>
          <w:tcPr>
            <w:tcW w:w="3001" w:type="dxa"/>
          </w:tcPr>
          <w:p w14:paraId="0F5F34E9" w14:textId="0A4B40CB" w:rsidR="001965A3" w:rsidRDefault="001965A3" w:rsidP="00CC1C4B">
            <w:pPr>
              <w:pStyle w:val="FLSBody"/>
            </w:pPr>
            <w:r>
              <w:t>No evidence</w:t>
            </w:r>
          </w:p>
        </w:tc>
        <w:tc>
          <w:tcPr>
            <w:tcW w:w="3001" w:type="dxa"/>
          </w:tcPr>
          <w:p w14:paraId="527D8F4F" w14:textId="77777777" w:rsidR="001965A3" w:rsidRDefault="001965A3" w:rsidP="00CC1C4B">
            <w:pPr>
              <w:pStyle w:val="FLSBody"/>
            </w:pPr>
          </w:p>
        </w:tc>
      </w:tr>
      <w:tr w:rsidR="001965A3" w14:paraId="7D7C2F4F" w14:textId="77777777" w:rsidTr="00CC1C4B">
        <w:trPr>
          <w:trHeight w:val="290"/>
        </w:trPr>
        <w:tc>
          <w:tcPr>
            <w:tcW w:w="3001" w:type="dxa"/>
          </w:tcPr>
          <w:p w14:paraId="43FA66F8" w14:textId="77777777" w:rsidR="001965A3" w:rsidRDefault="001965A3" w:rsidP="00CC1C4B">
            <w:pPr>
              <w:pStyle w:val="FLSBody"/>
            </w:pPr>
            <w:r>
              <w:t>Give rise to unlawful harassment or victimisation</w:t>
            </w:r>
          </w:p>
        </w:tc>
        <w:tc>
          <w:tcPr>
            <w:tcW w:w="3001" w:type="dxa"/>
          </w:tcPr>
          <w:p w14:paraId="784D21E4" w14:textId="0401558F" w:rsidR="001965A3" w:rsidRDefault="001965A3" w:rsidP="00CC1C4B">
            <w:pPr>
              <w:pStyle w:val="FLSBody"/>
            </w:pPr>
            <w:r>
              <w:t>No evidence</w:t>
            </w:r>
          </w:p>
        </w:tc>
        <w:tc>
          <w:tcPr>
            <w:tcW w:w="3001" w:type="dxa"/>
          </w:tcPr>
          <w:p w14:paraId="421A13F3" w14:textId="77777777" w:rsidR="001965A3" w:rsidRDefault="001965A3" w:rsidP="00CC1C4B">
            <w:pPr>
              <w:pStyle w:val="FLSBody"/>
            </w:pPr>
          </w:p>
        </w:tc>
      </w:tr>
    </w:tbl>
    <w:p w14:paraId="202FE855" w14:textId="77777777" w:rsidR="001965A3" w:rsidRDefault="001965A3" w:rsidP="001965A3">
      <w:pPr>
        <w:pStyle w:val="FLSBody"/>
      </w:pPr>
    </w:p>
    <w:p w14:paraId="68F0B774" w14:textId="77777777" w:rsidR="001965A3" w:rsidRDefault="001965A3" w:rsidP="001965A3">
      <w:pPr>
        <w:pStyle w:val="FLSBody"/>
      </w:pPr>
    </w:p>
    <w:p w14:paraId="75BACE48"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02552B06" w14:textId="77777777" w:rsidTr="00CC1C4B">
        <w:trPr>
          <w:tblHeader/>
        </w:trPr>
        <w:tc>
          <w:tcPr>
            <w:tcW w:w="9017" w:type="dxa"/>
            <w:shd w:val="clear" w:color="auto" w:fill="DBE5F1" w:themeFill="accent1" w:themeFillTint="33"/>
          </w:tcPr>
          <w:p w14:paraId="1A8884A3" w14:textId="77777777" w:rsidR="001965A3" w:rsidRPr="00170C47" w:rsidRDefault="001965A3" w:rsidP="00CC1C4B">
            <w:pPr>
              <w:pStyle w:val="FLSBody"/>
              <w:rPr>
                <w:b/>
              </w:rPr>
            </w:pPr>
            <w:r w:rsidRPr="00170C47">
              <w:rPr>
                <w:b/>
              </w:rPr>
              <w:t xml:space="preserve">Enter below which aspects of the Policy, Practice or Project seek to eliminate unlawful discrimination, </w:t>
            </w:r>
            <w:proofErr w:type="gramStart"/>
            <w:r w:rsidRPr="00170C47">
              <w:rPr>
                <w:b/>
              </w:rPr>
              <w:t>harassment</w:t>
            </w:r>
            <w:proofErr w:type="gramEnd"/>
            <w:r w:rsidRPr="00170C47">
              <w:rPr>
                <w:b/>
              </w:rPr>
              <w:t xml:space="preserve"> and victimisation</w:t>
            </w:r>
          </w:p>
        </w:tc>
      </w:tr>
      <w:tr w:rsidR="001965A3" w14:paraId="3DEEBC44" w14:textId="77777777" w:rsidTr="00CC1C4B">
        <w:tc>
          <w:tcPr>
            <w:tcW w:w="9017" w:type="dxa"/>
          </w:tcPr>
          <w:p w14:paraId="382E6A1B" w14:textId="77777777" w:rsidR="00F87F93" w:rsidRDefault="0061203C" w:rsidP="0061203C">
            <w:pPr>
              <w:pStyle w:val="FLSBody"/>
            </w:pPr>
            <w:r>
              <w:t xml:space="preserve">The main aim of the </w:t>
            </w:r>
            <w:r w:rsidR="00960710">
              <w:t xml:space="preserve">reverse mentoring programme is improving the literacy of senior leaders around diversity and inclusion </w:t>
            </w:r>
            <w:proofErr w:type="gramStart"/>
            <w:r w:rsidR="00960710">
              <w:t>topics, and</w:t>
            </w:r>
            <w:proofErr w:type="gramEnd"/>
            <w:r w:rsidR="00960710">
              <w:t xml:space="preserve"> supporting them to lead and manage more inclusively and with confidence</w:t>
            </w:r>
            <w:r>
              <w:t xml:space="preserve">. </w:t>
            </w:r>
            <w:r w:rsidRPr="00457514">
              <w:t xml:space="preserve">Discrimination can appear in many forms and sometimes be unintended. </w:t>
            </w:r>
            <w:r w:rsidR="00960710">
              <w:t>The programme</w:t>
            </w:r>
            <w:r w:rsidRPr="00457514">
              <w:t xml:space="preserve"> will </w:t>
            </w:r>
            <w:r w:rsidR="00F87F93">
              <w:t xml:space="preserve">support staff from the most under-represented groups in the organisation to have access to senior leaders and share about their lived experience, to make the needs of under-represented groups more known about and accessible. </w:t>
            </w:r>
            <w:r w:rsidR="00F87F93">
              <w:br/>
            </w:r>
            <w:r w:rsidR="00F87F93">
              <w:br/>
              <w:t>All participants within the reverse mentoring programme will have completed Engaging the Bystander training before beginning a mentoring partnership. This means that if any inappropriate language or behaviour arise within the reverse mentoring programme, mentors and mentees will be trained in how to intervene and address this, with support from programme coordinators and HR as needed.</w:t>
            </w:r>
          </w:p>
          <w:p w14:paraId="69DA52E3" w14:textId="77777777" w:rsidR="00F87F93" w:rsidRDefault="00F87F93" w:rsidP="0061203C">
            <w:pPr>
              <w:pStyle w:val="FLSBody"/>
            </w:pPr>
          </w:p>
          <w:p w14:paraId="18603570" w14:textId="645B43F4" w:rsidR="00F87F93" w:rsidRDefault="00F87F93" w:rsidP="0061203C">
            <w:pPr>
              <w:pStyle w:val="FLSBody"/>
            </w:pPr>
            <w:r>
              <w:t>The reverse mentoring agreement also includes a section on confidentiality to protect the identities of staff participating in the programme.</w:t>
            </w:r>
          </w:p>
        </w:tc>
      </w:tr>
    </w:tbl>
    <w:p w14:paraId="0AB95E7D"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081AF76D" w14:textId="77777777" w:rsidTr="00CC1C4B">
        <w:trPr>
          <w:tblHeader/>
        </w:trPr>
        <w:tc>
          <w:tcPr>
            <w:tcW w:w="9017" w:type="dxa"/>
            <w:shd w:val="clear" w:color="auto" w:fill="DBE5F1" w:themeFill="accent1" w:themeFillTint="33"/>
          </w:tcPr>
          <w:p w14:paraId="046A9677" w14:textId="77777777" w:rsidR="001965A3" w:rsidRPr="00CA343E" w:rsidRDefault="001965A3" w:rsidP="00CC1C4B">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1965A3" w14:paraId="50EF104B" w14:textId="77777777" w:rsidTr="00CC1C4B">
        <w:tc>
          <w:tcPr>
            <w:tcW w:w="9017" w:type="dxa"/>
          </w:tcPr>
          <w:p w14:paraId="44BC6566" w14:textId="46968641" w:rsidR="0009137F" w:rsidRDefault="0009137F" w:rsidP="00CC1C4B">
            <w:pPr>
              <w:pStyle w:val="FLSBody"/>
            </w:pPr>
            <w:r>
              <w:t xml:space="preserve">Through the application form, we will identify staff with workplace adjustments to ensure their adjustments are implemented within the programme. </w:t>
            </w:r>
          </w:p>
          <w:p w14:paraId="5192D611" w14:textId="625CA840" w:rsidR="0009137F" w:rsidRDefault="0009137F" w:rsidP="00CC1C4B">
            <w:pPr>
              <w:pStyle w:val="FLSBody"/>
            </w:pPr>
            <w:r>
              <w:lastRenderedPageBreak/>
              <w:t>It is an intended aim of the reverse mentoring programme that the mentoring partnerships improve the confidence and awareness of senior leaders around diversity and inclusion. The evaluation of the trial programme showed a positive impact here:</w:t>
            </w:r>
          </w:p>
          <w:p w14:paraId="1ABA13A6" w14:textId="77777777" w:rsidR="00560E08" w:rsidRPr="00560E08" w:rsidRDefault="00560E08" w:rsidP="0009137F">
            <w:pPr>
              <w:pStyle w:val="FLSBody"/>
              <w:numPr>
                <w:ilvl w:val="0"/>
                <w:numId w:val="17"/>
              </w:numPr>
              <w:rPr>
                <w:lang w:val="en-GB"/>
              </w:rPr>
            </w:pPr>
            <w:r w:rsidRPr="00560E08">
              <w:rPr>
                <w:lang w:val="en-GB"/>
              </w:rPr>
              <w:t xml:space="preserve">100% of mentees strongly agreed that they gained greater awareness of issues faced by staff with protected characteristics which aren’t well represented at </w:t>
            </w:r>
            <w:proofErr w:type="gramStart"/>
            <w:r w:rsidRPr="00560E08">
              <w:rPr>
                <w:lang w:val="en-GB"/>
              </w:rPr>
              <w:t>FLS</w:t>
            </w:r>
            <w:proofErr w:type="gramEnd"/>
          </w:p>
          <w:p w14:paraId="6F907768" w14:textId="77777777" w:rsidR="00560E08" w:rsidRPr="00560E08" w:rsidRDefault="00560E08" w:rsidP="0009137F">
            <w:pPr>
              <w:pStyle w:val="FLSBody"/>
              <w:numPr>
                <w:ilvl w:val="0"/>
                <w:numId w:val="17"/>
              </w:numPr>
              <w:rPr>
                <w:lang w:val="en-GB"/>
              </w:rPr>
            </w:pPr>
            <w:r w:rsidRPr="00560E08">
              <w:rPr>
                <w:lang w:val="en-GB"/>
              </w:rPr>
              <w:t xml:space="preserve">100% of mentees agreed or strongly agreed they have developed a broader understanding of </w:t>
            </w:r>
            <w:proofErr w:type="gramStart"/>
            <w:r w:rsidRPr="00560E08">
              <w:rPr>
                <w:lang w:val="en-GB"/>
              </w:rPr>
              <w:t>inclusion</w:t>
            </w:r>
            <w:proofErr w:type="gramEnd"/>
          </w:p>
          <w:p w14:paraId="1441C227" w14:textId="77777777" w:rsidR="0009137F" w:rsidRDefault="00560E08" w:rsidP="0009137F">
            <w:pPr>
              <w:pStyle w:val="FLSBody"/>
              <w:numPr>
                <w:ilvl w:val="0"/>
                <w:numId w:val="17"/>
              </w:numPr>
              <w:rPr>
                <w:lang w:val="en-GB"/>
              </w:rPr>
            </w:pPr>
            <w:r w:rsidRPr="00560E08">
              <w:rPr>
                <w:lang w:val="en-GB"/>
              </w:rPr>
              <w:t xml:space="preserve">100% of mentees have started to apply their learning into their </w:t>
            </w:r>
            <w:proofErr w:type="gramStart"/>
            <w:r w:rsidRPr="00560E08">
              <w:rPr>
                <w:lang w:val="en-GB"/>
              </w:rPr>
              <w:t>work</w:t>
            </w:r>
            <w:proofErr w:type="gramEnd"/>
          </w:p>
          <w:p w14:paraId="0D92B9D0" w14:textId="7A8D85C7" w:rsidR="001965A3" w:rsidRDefault="0009137F" w:rsidP="00CC1C4B">
            <w:pPr>
              <w:pStyle w:val="FLSBody"/>
            </w:pPr>
            <w:r>
              <w:t xml:space="preserve">We are encouraged by the results from the trial and anticipate that the full programme will also </w:t>
            </w:r>
            <w:r w:rsidR="009A6EDF">
              <w:t>improve diversity and inclusion literacy within senior leaders, which will support senior leaders to act more confidently in removing barriers for staff with protected characteristics, which in turn will help to advance equality of opportunity between staff with minority protected characteristics and other staff.</w:t>
            </w:r>
          </w:p>
        </w:tc>
      </w:tr>
    </w:tbl>
    <w:p w14:paraId="7E50DBC4"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09D6C5BC" w14:textId="77777777" w:rsidTr="00CC1C4B">
        <w:trPr>
          <w:tblHeader/>
        </w:trPr>
        <w:tc>
          <w:tcPr>
            <w:tcW w:w="9017" w:type="dxa"/>
            <w:shd w:val="clear" w:color="auto" w:fill="DBE5F1" w:themeFill="accent1" w:themeFillTint="33"/>
          </w:tcPr>
          <w:p w14:paraId="7F0BFC30" w14:textId="77777777" w:rsidR="001965A3" w:rsidRPr="00CA343E" w:rsidRDefault="001965A3" w:rsidP="00CC1C4B">
            <w:pPr>
              <w:pStyle w:val="FLSBody"/>
              <w:rPr>
                <w:b/>
              </w:rPr>
            </w:pPr>
            <w:r w:rsidRPr="00CA343E">
              <w:rPr>
                <w:b/>
              </w:rPr>
              <w:t>Enter below which aspects of the Policy, Practice or Project seek to foster good relations between people who share a protected characteristic and those who do not</w:t>
            </w:r>
          </w:p>
        </w:tc>
      </w:tr>
      <w:tr w:rsidR="0061203C" w14:paraId="508512B3" w14:textId="77777777" w:rsidTr="00CC1C4B">
        <w:tc>
          <w:tcPr>
            <w:tcW w:w="9017" w:type="dxa"/>
          </w:tcPr>
          <w:p w14:paraId="0F6C805C" w14:textId="4869C18F" w:rsidR="0061203C" w:rsidRDefault="0061203C" w:rsidP="0061203C">
            <w:pPr>
              <w:pStyle w:val="FLSBody"/>
            </w:pPr>
            <w:r w:rsidRPr="00457514">
              <w:t xml:space="preserve">The </w:t>
            </w:r>
            <w:r w:rsidR="009A6EDF">
              <w:t>reverse mentoring programme</w:t>
            </w:r>
            <w:r w:rsidRPr="00457514">
              <w:t xml:space="preserve"> provides a</w:t>
            </w:r>
            <w:r w:rsidR="009A6EDF">
              <w:t xml:space="preserve"> confidential partnership for</w:t>
            </w:r>
            <w:r w:rsidRPr="00457514">
              <w:t xml:space="preserve"> </w:t>
            </w:r>
            <w:r w:rsidR="009A6EDF">
              <w:t>staff with minority protected characteristics to talk</w:t>
            </w:r>
            <w:r w:rsidRPr="00457514">
              <w:t xml:space="preserve"> openly about </w:t>
            </w:r>
            <w:r>
              <w:t xml:space="preserve">different situations, </w:t>
            </w:r>
            <w:proofErr w:type="gramStart"/>
            <w:r>
              <w:t>backgrounds</w:t>
            </w:r>
            <w:proofErr w:type="gramEnd"/>
            <w:r>
              <w:t xml:space="preserve"> and impairments</w:t>
            </w:r>
            <w:r w:rsidR="009A6EDF">
              <w:t xml:space="preserve"> with senior leaders</w:t>
            </w:r>
            <w:r w:rsidRPr="00457514">
              <w:t xml:space="preserve"> – and thereby improve relations</w:t>
            </w:r>
            <w:r>
              <w:t xml:space="preserve"> between people who share a protected characteristic and those who do not</w:t>
            </w:r>
            <w:r w:rsidRPr="00457514">
              <w:t xml:space="preserve">. The </w:t>
            </w:r>
            <w:r w:rsidR="009A6EDF">
              <w:t xml:space="preserve">reverse mentoring </w:t>
            </w:r>
            <w:r w:rsidRPr="00457514">
              <w:t>trial</w:t>
            </w:r>
            <w:r>
              <w:t xml:space="preserve"> </w:t>
            </w:r>
            <w:r w:rsidRPr="00457514">
              <w:t xml:space="preserve">showed that the </w:t>
            </w:r>
            <w:r w:rsidR="009A6EDF">
              <w:t>programme creates a safe space to facilitate these conversations and to foster good relations between people who share a protected characteristic and those who do not.</w:t>
            </w:r>
          </w:p>
        </w:tc>
      </w:tr>
    </w:tbl>
    <w:p w14:paraId="1C2B4F98" w14:textId="77777777" w:rsidR="001965A3" w:rsidRDefault="001965A3" w:rsidP="001965A3">
      <w:pPr>
        <w:pStyle w:val="FLSBody"/>
      </w:pPr>
    </w:p>
    <w:p w14:paraId="449949A5"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28C50BB6" w14:textId="77777777" w:rsidTr="00CC1C4B">
        <w:trPr>
          <w:tblHeader/>
        </w:trPr>
        <w:tc>
          <w:tcPr>
            <w:tcW w:w="4508" w:type="dxa"/>
            <w:shd w:val="clear" w:color="auto" w:fill="DBE5F1" w:themeFill="accent1" w:themeFillTint="33"/>
          </w:tcPr>
          <w:p w14:paraId="47AB0719" w14:textId="77777777" w:rsidR="001965A3" w:rsidRPr="00C73C8A" w:rsidRDefault="001965A3" w:rsidP="00CC1C4B">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073C20DA" w14:textId="77777777" w:rsidR="001965A3" w:rsidRPr="00C73C8A" w:rsidRDefault="001965A3" w:rsidP="00CC1C4B">
            <w:pPr>
              <w:pStyle w:val="FLSBody"/>
              <w:rPr>
                <w:b/>
              </w:rPr>
            </w:pPr>
            <w:r w:rsidRPr="00C73C8A">
              <w:rPr>
                <w:b/>
              </w:rPr>
              <w:t>Enter detail below</w:t>
            </w:r>
          </w:p>
        </w:tc>
      </w:tr>
      <w:tr w:rsidR="001965A3" w14:paraId="3E9F183E" w14:textId="77777777" w:rsidTr="00CC1C4B">
        <w:tc>
          <w:tcPr>
            <w:tcW w:w="4508" w:type="dxa"/>
          </w:tcPr>
          <w:p w14:paraId="2A5F07A8" w14:textId="77777777" w:rsidR="001965A3" w:rsidRDefault="001965A3" w:rsidP="00CC1C4B">
            <w:pPr>
              <w:pStyle w:val="FLSBody"/>
            </w:pPr>
            <w:r>
              <w:t xml:space="preserve">No major change </w:t>
            </w:r>
          </w:p>
        </w:tc>
        <w:tc>
          <w:tcPr>
            <w:tcW w:w="4509" w:type="dxa"/>
          </w:tcPr>
          <w:p w14:paraId="1AB576E6" w14:textId="77777777" w:rsidR="001965A3" w:rsidRDefault="0061203C" w:rsidP="00CC1C4B">
            <w:pPr>
              <w:pStyle w:val="FLSBody"/>
            </w:pPr>
            <w:r>
              <w:t>X</w:t>
            </w:r>
          </w:p>
        </w:tc>
      </w:tr>
      <w:tr w:rsidR="001965A3" w14:paraId="3D7241EB" w14:textId="77777777" w:rsidTr="00CC1C4B">
        <w:tc>
          <w:tcPr>
            <w:tcW w:w="4508" w:type="dxa"/>
          </w:tcPr>
          <w:p w14:paraId="7871CF52" w14:textId="77777777" w:rsidR="001965A3" w:rsidRDefault="001965A3" w:rsidP="00CC1C4B">
            <w:pPr>
              <w:pStyle w:val="FLSBody"/>
            </w:pPr>
            <w:r>
              <w:t>Adjust the Policy, Practice or Project</w:t>
            </w:r>
          </w:p>
        </w:tc>
        <w:tc>
          <w:tcPr>
            <w:tcW w:w="4509" w:type="dxa"/>
          </w:tcPr>
          <w:p w14:paraId="412B83F6" w14:textId="77777777" w:rsidR="001965A3" w:rsidRDefault="001965A3" w:rsidP="00CC1C4B">
            <w:pPr>
              <w:pStyle w:val="FLSBody"/>
            </w:pPr>
          </w:p>
        </w:tc>
      </w:tr>
      <w:tr w:rsidR="001965A3" w14:paraId="2B4DC962" w14:textId="77777777" w:rsidTr="00CC1C4B">
        <w:tc>
          <w:tcPr>
            <w:tcW w:w="4508" w:type="dxa"/>
          </w:tcPr>
          <w:p w14:paraId="6357AE22" w14:textId="77777777" w:rsidR="001965A3" w:rsidRDefault="001965A3" w:rsidP="00CC1C4B">
            <w:pPr>
              <w:pStyle w:val="FLSBody"/>
            </w:pPr>
            <w:r>
              <w:t>Continue to Policy, Practice or Project</w:t>
            </w:r>
          </w:p>
        </w:tc>
        <w:tc>
          <w:tcPr>
            <w:tcW w:w="4509" w:type="dxa"/>
          </w:tcPr>
          <w:p w14:paraId="35C03F6B" w14:textId="77777777" w:rsidR="001965A3" w:rsidRDefault="001965A3" w:rsidP="00CC1C4B">
            <w:pPr>
              <w:pStyle w:val="FLSBody"/>
            </w:pPr>
          </w:p>
        </w:tc>
      </w:tr>
      <w:tr w:rsidR="001965A3" w14:paraId="0FC5A218" w14:textId="77777777" w:rsidTr="00CC1C4B">
        <w:tc>
          <w:tcPr>
            <w:tcW w:w="4508" w:type="dxa"/>
          </w:tcPr>
          <w:p w14:paraId="62338273" w14:textId="77777777" w:rsidR="001965A3" w:rsidRDefault="001965A3" w:rsidP="00CC1C4B">
            <w:pPr>
              <w:pStyle w:val="FLSBody"/>
            </w:pPr>
            <w:r>
              <w:t>Stop and remove the Policy, Practice or Project</w:t>
            </w:r>
          </w:p>
        </w:tc>
        <w:tc>
          <w:tcPr>
            <w:tcW w:w="4509" w:type="dxa"/>
          </w:tcPr>
          <w:p w14:paraId="6D206B6A" w14:textId="77777777" w:rsidR="001965A3" w:rsidRDefault="001965A3" w:rsidP="00CC1C4B">
            <w:pPr>
              <w:pStyle w:val="FLSBody"/>
            </w:pPr>
          </w:p>
        </w:tc>
      </w:tr>
    </w:tbl>
    <w:p w14:paraId="2BE82B71"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53DC687A" w14:textId="77777777" w:rsidTr="00CC1C4B">
        <w:trPr>
          <w:tblHeader/>
        </w:trPr>
        <w:tc>
          <w:tcPr>
            <w:tcW w:w="9017" w:type="dxa"/>
            <w:shd w:val="clear" w:color="auto" w:fill="DBE5F1" w:themeFill="accent1" w:themeFillTint="33"/>
          </w:tcPr>
          <w:p w14:paraId="04D754C9" w14:textId="77777777" w:rsidR="001965A3" w:rsidRPr="00C73C8A" w:rsidRDefault="001965A3" w:rsidP="00CC1C4B">
            <w:pPr>
              <w:pStyle w:val="FLSBody"/>
              <w:rPr>
                <w:b/>
              </w:rPr>
            </w:pPr>
            <w:r w:rsidRPr="00C73C8A">
              <w:rPr>
                <w:b/>
              </w:rPr>
              <w:lastRenderedPageBreak/>
              <w:t>Detail below recommendations, including action required, to address any negative impacts identified</w:t>
            </w:r>
          </w:p>
        </w:tc>
      </w:tr>
      <w:tr w:rsidR="001965A3" w14:paraId="734654BE" w14:textId="77777777" w:rsidTr="00CC1C4B">
        <w:tc>
          <w:tcPr>
            <w:tcW w:w="9017" w:type="dxa"/>
          </w:tcPr>
          <w:p w14:paraId="3F747F59" w14:textId="77777777" w:rsidR="001965A3" w:rsidRDefault="001965A3" w:rsidP="00CC1C4B">
            <w:pPr>
              <w:pStyle w:val="FLSBody"/>
            </w:pPr>
          </w:p>
        </w:tc>
      </w:tr>
    </w:tbl>
    <w:p w14:paraId="6C2DEDF0" w14:textId="77777777" w:rsidR="001965A3" w:rsidRDefault="001965A3" w:rsidP="001965A3">
      <w:pPr>
        <w:pStyle w:val="FLSBody"/>
      </w:pPr>
    </w:p>
    <w:p w14:paraId="390E0633"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50697BDE" w14:textId="77777777" w:rsidTr="5AA2F2BB">
        <w:trPr>
          <w:tblHeader/>
        </w:trPr>
        <w:tc>
          <w:tcPr>
            <w:tcW w:w="9017" w:type="dxa"/>
            <w:shd w:val="clear" w:color="auto" w:fill="DBE5F1" w:themeFill="accent1" w:themeFillTint="33"/>
          </w:tcPr>
          <w:p w14:paraId="6A10AFA9" w14:textId="77777777" w:rsidR="001965A3" w:rsidRPr="00C73C8A" w:rsidRDefault="001965A3" w:rsidP="00CC1C4B">
            <w:pPr>
              <w:pStyle w:val="FLSBody"/>
              <w:rPr>
                <w:b/>
              </w:rPr>
            </w:pPr>
            <w:r w:rsidRPr="00C73C8A">
              <w:rPr>
                <w:b/>
              </w:rPr>
              <w:t>Describe below how you will monitor the impact of this Policy, Practice or Project</w:t>
            </w:r>
          </w:p>
          <w:p w14:paraId="1D2FDE22" w14:textId="77777777" w:rsidR="001965A3" w:rsidRPr="00C73C8A" w:rsidRDefault="001965A3" w:rsidP="00CC1C4B">
            <w:pPr>
              <w:pStyle w:val="FLSBody"/>
              <w:rPr>
                <w:i/>
              </w:rPr>
            </w:pPr>
            <w:r w:rsidRPr="00C73C8A">
              <w:rPr>
                <w:i/>
              </w:rPr>
              <w:t>E.g. performance indicators used, other monitoring arrangements, who will monitor progress, criteria used to measure achievement of outcomes etc.</w:t>
            </w:r>
          </w:p>
        </w:tc>
      </w:tr>
      <w:tr w:rsidR="001965A3" w14:paraId="44D80FFD" w14:textId="77777777" w:rsidTr="5AA2F2BB">
        <w:tc>
          <w:tcPr>
            <w:tcW w:w="9017" w:type="dxa"/>
          </w:tcPr>
          <w:p w14:paraId="79C1D25B" w14:textId="47C8825A" w:rsidR="0061203C" w:rsidRDefault="009A6EDF" w:rsidP="00CC1C4B">
            <w:pPr>
              <w:pStyle w:val="FLSBody"/>
            </w:pPr>
            <w:r>
              <w:t xml:space="preserve">Each iteration of the programme will include a mid-way check in with the mentors and mentees (in two groups) and an end-of-programme evaluation. Midway check ins will focus on mentoring partnership rapport, safety, </w:t>
            </w:r>
            <w:proofErr w:type="gramStart"/>
            <w:r>
              <w:t>confidentiality</w:t>
            </w:r>
            <w:proofErr w:type="gramEnd"/>
            <w:r>
              <w:t xml:space="preserve"> and any issues arising. Evaluations will look at drawing out learning and any final reflections, </w:t>
            </w:r>
            <w:proofErr w:type="gramStart"/>
            <w:r>
              <w:t>comments</w:t>
            </w:r>
            <w:proofErr w:type="gramEnd"/>
            <w:r>
              <w:t xml:space="preserve"> or issues.</w:t>
            </w:r>
          </w:p>
          <w:p w14:paraId="453C6947" w14:textId="2FB43DCE" w:rsidR="001965A3" w:rsidRDefault="63021519" w:rsidP="00CC1C4B">
            <w:pPr>
              <w:pStyle w:val="FLSBody"/>
            </w:pPr>
            <w:r>
              <w:t>For each reverse mentoring programme:</w:t>
            </w:r>
          </w:p>
          <w:p w14:paraId="4F8B0184" w14:textId="7FD1C5D9" w:rsidR="001965A3" w:rsidRDefault="63021519" w:rsidP="00CC1C4B">
            <w:pPr>
              <w:pStyle w:val="FLSBody"/>
            </w:pPr>
            <w:r>
              <w:t>- mid-way check ins with the mentors and mentees to see how the programme is going, is it achieving its intended aims, and a wellbeing check in</w:t>
            </w:r>
          </w:p>
          <w:p w14:paraId="1BAFDDAE" w14:textId="441C339F" w:rsidR="001965A3" w:rsidRDefault="63021519" w:rsidP="00CC1C4B">
            <w:pPr>
              <w:pStyle w:val="FLSBody"/>
            </w:pPr>
            <w:r>
              <w:t>- end of programme check ins, looking at similar themes</w:t>
            </w:r>
          </w:p>
        </w:tc>
      </w:tr>
    </w:tbl>
    <w:p w14:paraId="2FEA2418"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35E84ADA" w14:textId="77777777" w:rsidTr="5AA2F2BB">
        <w:trPr>
          <w:tblHeader/>
        </w:trPr>
        <w:tc>
          <w:tcPr>
            <w:tcW w:w="9017" w:type="dxa"/>
            <w:shd w:val="clear" w:color="auto" w:fill="DBE5F1" w:themeFill="accent1" w:themeFillTint="33"/>
          </w:tcPr>
          <w:p w14:paraId="447775A0" w14:textId="77777777" w:rsidR="001965A3" w:rsidRPr="00C73C8A" w:rsidRDefault="001965A3" w:rsidP="00CC1C4B">
            <w:pPr>
              <w:pStyle w:val="FLSBody"/>
              <w:rPr>
                <w:b/>
              </w:rPr>
            </w:pPr>
            <w:r w:rsidRPr="5AA2F2BB">
              <w:rPr>
                <w:b/>
                <w:bCs/>
              </w:rPr>
              <w:t>When and how is the Policy, Practice or Project due to be reviewed?</w:t>
            </w:r>
          </w:p>
        </w:tc>
      </w:tr>
      <w:tr w:rsidR="001965A3" w14:paraId="4020C691" w14:textId="77777777" w:rsidTr="5AA2F2BB">
        <w:tc>
          <w:tcPr>
            <w:tcW w:w="9017" w:type="dxa"/>
          </w:tcPr>
          <w:p w14:paraId="73CBFF22" w14:textId="51BBF235" w:rsidR="001965A3" w:rsidRDefault="0B0BCE35" w:rsidP="00CC1C4B">
            <w:pPr>
              <w:pStyle w:val="FLSBody"/>
            </w:pPr>
            <w:r>
              <w:t>Annually: lessons learned session between coordinators and any interested staff who have participated in the programme</w:t>
            </w:r>
          </w:p>
          <w:p w14:paraId="2B8C4ADD" w14:textId="44F5A12B" w:rsidR="001965A3" w:rsidRDefault="0B0BCE35" w:rsidP="00CC1C4B">
            <w:pPr>
              <w:pStyle w:val="FLSBody"/>
            </w:pPr>
            <w:r>
              <w:t>Every three years: formal review of the programme</w:t>
            </w:r>
          </w:p>
        </w:tc>
      </w:tr>
    </w:tbl>
    <w:p w14:paraId="70F3363B" w14:textId="77777777" w:rsidR="009A6EDF" w:rsidRDefault="009A6EDF" w:rsidP="001965A3">
      <w:pPr>
        <w:pStyle w:val="FLSHeading3"/>
      </w:pPr>
    </w:p>
    <w:p w14:paraId="60BF7A89" w14:textId="54A59FE0" w:rsidR="001965A3" w:rsidRDefault="001965A3" w:rsidP="001965A3">
      <w:pPr>
        <w:pStyle w:val="FLSHeading3"/>
      </w:pPr>
      <w:r>
        <w:t xml:space="preserve">Section 7: Sign </w:t>
      </w:r>
      <w:proofErr w:type="gramStart"/>
      <w:r>
        <w:t>off</w:t>
      </w:r>
      <w:proofErr w:type="gramEnd"/>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6D732E0C" w14:textId="77777777" w:rsidTr="00CC1C4B">
        <w:trPr>
          <w:tblHeader/>
        </w:trPr>
        <w:tc>
          <w:tcPr>
            <w:tcW w:w="4508" w:type="dxa"/>
            <w:shd w:val="clear" w:color="auto" w:fill="DBE5F1" w:themeFill="accent1" w:themeFillTint="33"/>
          </w:tcPr>
          <w:p w14:paraId="2CCCB94E" w14:textId="77777777" w:rsidR="001965A3" w:rsidRPr="00C73C8A" w:rsidRDefault="001965A3" w:rsidP="00CC1C4B">
            <w:pPr>
              <w:pStyle w:val="FLSBody"/>
              <w:rPr>
                <w:b/>
              </w:rPr>
            </w:pPr>
            <w:r w:rsidRPr="00C73C8A">
              <w:rPr>
                <w:b/>
              </w:rPr>
              <w:t>Required information</w:t>
            </w:r>
          </w:p>
        </w:tc>
        <w:tc>
          <w:tcPr>
            <w:tcW w:w="4509" w:type="dxa"/>
            <w:shd w:val="clear" w:color="auto" w:fill="DBE5F1" w:themeFill="accent1" w:themeFillTint="33"/>
          </w:tcPr>
          <w:p w14:paraId="44EDAF84" w14:textId="77777777" w:rsidR="001965A3" w:rsidRPr="00C73C8A" w:rsidRDefault="001965A3" w:rsidP="00CC1C4B">
            <w:pPr>
              <w:pStyle w:val="FLSBody"/>
              <w:rPr>
                <w:b/>
              </w:rPr>
            </w:pPr>
            <w:r w:rsidRPr="00C73C8A">
              <w:rPr>
                <w:b/>
              </w:rPr>
              <w:t>Enter information below</w:t>
            </w:r>
          </w:p>
        </w:tc>
      </w:tr>
      <w:tr w:rsidR="001965A3" w14:paraId="5928A964" w14:textId="77777777" w:rsidTr="00CC1C4B">
        <w:tc>
          <w:tcPr>
            <w:tcW w:w="4508" w:type="dxa"/>
          </w:tcPr>
          <w:p w14:paraId="76BA6D0E" w14:textId="77777777" w:rsidR="001965A3" w:rsidRDefault="001965A3" w:rsidP="00CC1C4B">
            <w:pPr>
              <w:pStyle w:val="FLSBody"/>
            </w:pPr>
            <w:r>
              <w:t>Date sent to Equality and Diversity Manager</w:t>
            </w:r>
          </w:p>
        </w:tc>
        <w:tc>
          <w:tcPr>
            <w:tcW w:w="4509" w:type="dxa"/>
          </w:tcPr>
          <w:p w14:paraId="68F6A519" w14:textId="3CE594EE" w:rsidR="001965A3" w:rsidRDefault="00C816FA" w:rsidP="00CC1C4B">
            <w:pPr>
              <w:pStyle w:val="FLSBody"/>
            </w:pPr>
            <w:r>
              <w:t>27/5/24</w:t>
            </w:r>
          </w:p>
        </w:tc>
      </w:tr>
      <w:tr w:rsidR="001965A3" w14:paraId="666FE25F" w14:textId="77777777" w:rsidTr="00CC1C4B">
        <w:tc>
          <w:tcPr>
            <w:tcW w:w="4508" w:type="dxa"/>
          </w:tcPr>
          <w:p w14:paraId="07F73E18" w14:textId="77777777" w:rsidR="001965A3" w:rsidRDefault="001965A3" w:rsidP="00CC1C4B">
            <w:pPr>
              <w:pStyle w:val="FLSBody"/>
            </w:pPr>
            <w:r>
              <w:t>Comments from Equality and Diversity Manager</w:t>
            </w:r>
          </w:p>
        </w:tc>
        <w:tc>
          <w:tcPr>
            <w:tcW w:w="4509" w:type="dxa"/>
          </w:tcPr>
          <w:p w14:paraId="3315CD40" w14:textId="77777777" w:rsidR="001965A3" w:rsidRDefault="00384416" w:rsidP="00CC1C4B">
            <w:pPr>
              <w:pStyle w:val="FLSBody"/>
            </w:pPr>
            <w:r>
              <w:t>Not applicable, part of the project team</w:t>
            </w:r>
          </w:p>
        </w:tc>
      </w:tr>
      <w:tr w:rsidR="001965A3" w14:paraId="767F8150" w14:textId="77777777" w:rsidTr="00CC1C4B">
        <w:tc>
          <w:tcPr>
            <w:tcW w:w="4508" w:type="dxa"/>
          </w:tcPr>
          <w:p w14:paraId="6D4C3358" w14:textId="77777777" w:rsidR="001965A3" w:rsidRDefault="001965A3" w:rsidP="00CC1C4B">
            <w:pPr>
              <w:pStyle w:val="FLSBody"/>
            </w:pPr>
            <w:r>
              <w:t>Date signed off by Equality and Diversity Manager</w:t>
            </w:r>
          </w:p>
        </w:tc>
        <w:tc>
          <w:tcPr>
            <w:tcW w:w="4509" w:type="dxa"/>
          </w:tcPr>
          <w:p w14:paraId="1F5AB932" w14:textId="389143C9" w:rsidR="001965A3" w:rsidRDefault="000248B6" w:rsidP="00CC1C4B">
            <w:pPr>
              <w:pStyle w:val="FLSBody"/>
            </w:pPr>
            <w:r>
              <w:t>03/06/2024</w:t>
            </w:r>
          </w:p>
        </w:tc>
      </w:tr>
    </w:tbl>
    <w:p w14:paraId="1490C537"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3B5B69BC" w14:textId="77777777" w:rsidTr="5AA2F2BB">
        <w:trPr>
          <w:tblHeader/>
        </w:trPr>
        <w:tc>
          <w:tcPr>
            <w:tcW w:w="4508" w:type="dxa"/>
            <w:shd w:val="clear" w:color="auto" w:fill="DBE5F1" w:themeFill="accent1" w:themeFillTint="33"/>
          </w:tcPr>
          <w:p w14:paraId="10EA78DE" w14:textId="77777777" w:rsidR="001965A3" w:rsidRPr="003B00D5" w:rsidRDefault="001965A3" w:rsidP="00CC1C4B">
            <w:pPr>
              <w:pStyle w:val="FLSBody"/>
              <w:rPr>
                <w:b/>
              </w:rPr>
            </w:pPr>
            <w:r w:rsidRPr="5AA2F2BB">
              <w:rPr>
                <w:b/>
                <w:bCs/>
              </w:rPr>
              <w:t>Details of Senior Manager who has signed off this Equality Impact Assessment</w:t>
            </w:r>
          </w:p>
        </w:tc>
        <w:tc>
          <w:tcPr>
            <w:tcW w:w="4509" w:type="dxa"/>
            <w:shd w:val="clear" w:color="auto" w:fill="DBE5F1" w:themeFill="accent1" w:themeFillTint="33"/>
          </w:tcPr>
          <w:p w14:paraId="0E2BA4BC" w14:textId="77777777" w:rsidR="001965A3" w:rsidRPr="003B00D5" w:rsidRDefault="001965A3" w:rsidP="00CC1C4B">
            <w:pPr>
              <w:pStyle w:val="FLSBody"/>
              <w:rPr>
                <w:b/>
              </w:rPr>
            </w:pPr>
            <w:r w:rsidRPr="003B00D5">
              <w:rPr>
                <w:b/>
              </w:rPr>
              <w:t>Enter information below</w:t>
            </w:r>
          </w:p>
        </w:tc>
      </w:tr>
      <w:tr w:rsidR="001965A3" w14:paraId="6BA9334B" w14:textId="77777777" w:rsidTr="5AA2F2BB">
        <w:tc>
          <w:tcPr>
            <w:tcW w:w="4508" w:type="dxa"/>
          </w:tcPr>
          <w:p w14:paraId="3CF415EF" w14:textId="77777777" w:rsidR="001965A3" w:rsidRDefault="001965A3" w:rsidP="00CC1C4B">
            <w:pPr>
              <w:pStyle w:val="FLSBody"/>
            </w:pPr>
            <w:r>
              <w:t>Name</w:t>
            </w:r>
          </w:p>
        </w:tc>
        <w:tc>
          <w:tcPr>
            <w:tcW w:w="4509" w:type="dxa"/>
          </w:tcPr>
          <w:p w14:paraId="7AFA33FC" w14:textId="4DA5AC42" w:rsidR="001965A3" w:rsidRDefault="7E707DB0" w:rsidP="00CC1C4B">
            <w:pPr>
              <w:pStyle w:val="FLSBody"/>
            </w:pPr>
            <w:r>
              <w:t>Julie Fitzpatrick</w:t>
            </w:r>
          </w:p>
        </w:tc>
      </w:tr>
      <w:tr w:rsidR="001965A3" w14:paraId="2363558A" w14:textId="77777777" w:rsidTr="5AA2F2BB">
        <w:tc>
          <w:tcPr>
            <w:tcW w:w="4508" w:type="dxa"/>
          </w:tcPr>
          <w:p w14:paraId="5521C20D" w14:textId="77777777" w:rsidR="001965A3" w:rsidRDefault="001965A3" w:rsidP="00CC1C4B">
            <w:pPr>
              <w:pStyle w:val="FLSBody"/>
            </w:pPr>
            <w:r>
              <w:lastRenderedPageBreak/>
              <w:t>Title</w:t>
            </w:r>
          </w:p>
        </w:tc>
        <w:tc>
          <w:tcPr>
            <w:tcW w:w="4509" w:type="dxa"/>
          </w:tcPr>
          <w:p w14:paraId="0B1E45AB" w14:textId="0C1DBB08" w:rsidR="001965A3" w:rsidRDefault="59A8D59B" w:rsidP="00CC1C4B">
            <w:pPr>
              <w:pStyle w:val="FLSBody"/>
            </w:pPr>
            <w:r>
              <w:t>Head of People &amp; OD</w:t>
            </w:r>
          </w:p>
        </w:tc>
      </w:tr>
      <w:tr w:rsidR="001965A3" w14:paraId="2CE5C1D5" w14:textId="77777777" w:rsidTr="5AA2F2BB">
        <w:tc>
          <w:tcPr>
            <w:tcW w:w="4508" w:type="dxa"/>
          </w:tcPr>
          <w:p w14:paraId="34D54D40" w14:textId="77777777" w:rsidR="001965A3" w:rsidRDefault="001965A3" w:rsidP="00CC1C4B">
            <w:pPr>
              <w:pStyle w:val="FLSBody"/>
            </w:pPr>
            <w:r>
              <w:t>Date approved</w:t>
            </w:r>
          </w:p>
        </w:tc>
        <w:tc>
          <w:tcPr>
            <w:tcW w:w="4509" w:type="dxa"/>
          </w:tcPr>
          <w:p w14:paraId="760159FA" w14:textId="2E4C7668" w:rsidR="001965A3" w:rsidRDefault="00170D97" w:rsidP="00CC1C4B">
            <w:pPr>
              <w:pStyle w:val="FLSBody"/>
            </w:pPr>
            <w:r>
              <w:t>11/6/24</w:t>
            </w:r>
          </w:p>
        </w:tc>
      </w:tr>
    </w:tbl>
    <w:p w14:paraId="668DDD51" w14:textId="77777777" w:rsidR="009A6EDF" w:rsidRDefault="009A6EDF" w:rsidP="009A6EDF">
      <w:pPr>
        <w:pStyle w:val="FLSBody"/>
      </w:pPr>
    </w:p>
    <w:sectPr w:rsidR="009A6EDF" w:rsidSect="00D52DA1">
      <w:footerReference w:type="default" r:id="rId11"/>
      <w:headerReference w:type="first" r:id="rId12"/>
      <w:footerReference w:type="first" r:id="rId13"/>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142B" w14:textId="77777777" w:rsidR="00717B41" w:rsidRDefault="00717B41" w:rsidP="00DA5B6C">
      <w:pPr>
        <w:spacing w:after="0" w:line="240" w:lineRule="auto"/>
      </w:pPr>
      <w:r>
        <w:separator/>
      </w:r>
    </w:p>
  </w:endnote>
  <w:endnote w:type="continuationSeparator" w:id="0">
    <w:p w14:paraId="7F55B1BA" w14:textId="77777777" w:rsidR="00717B41" w:rsidRDefault="00717B41" w:rsidP="00DA5B6C">
      <w:pPr>
        <w:spacing w:after="0" w:line="240" w:lineRule="auto"/>
      </w:pPr>
      <w:r>
        <w:continuationSeparator/>
      </w:r>
    </w:p>
  </w:endnote>
  <w:endnote w:type="continuationNotice" w:id="1">
    <w:p w14:paraId="541B9BD1" w14:textId="77777777" w:rsidR="00717B41" w:rsidRDefault="00717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e Sans CR 55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3F4C" w14:textId="77777777" w:rsidR="00002033" w:rsidRDefault="00E930D6" w:rsidP="0049472A">
    <w:pPr>
      <w:pStyle w:val="FLSDocumentFooter"/>
    </w:pPr>
    <w:r w:rsidRPr="00427B1A">
      <w:fldChar w:fldCharType="begin"/>
    </w:r>
    <w:r w:rsidRPr="00427B1A">
      <w:instrText xml:space="preserve"> PAGE   \* MERGEFORMAT </w:instrText>
    </w:r>
    <w:r w:rsidRPr="00427B1A">
      <w:fldChar w:fldCharType="separate"/>
    </w:r>
    <w:r w:rsidR="00EE6C58">
      <w:rPr>
        <w:noProof/>
      </w:rPr>
      <w:t>11</w:t>
    </w:r>
    <w:r w:rsidRPr="00427B1A">
      <w:fldChar w:fldCharType="end"/>
    </w:r>
    <w:r w:rsidRPr="00427B1A">
      <w:t xml:space="preserve"> | </w:t>
    </w:r>
    <w:r w:rsidR="000A2A75" w:rsidRPr="00427B1A">
      <w:t>Equality Impact Assessment (</w:t>
    </w:r>
    <w:proofErr w:type="spellStart"/>
    <w:r w:rsidR="000A2A75" w:rsidRPr="00427B1A">
      <w:t>EqIA</w:t>
    </w:r>
    <w:proofErr w:type="spellEnd"/>
    <w:r w:rsidR="000A2A75" w:rsidRPr="00427B1A">
      <w:t>)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9AB2" w14:textId="77777777" w:rsidR="00002033" w:rsidRDefault="00787B4C" w:rsidP="003B0FF6">
    <w:pPr>
      <w:pStyle w:val="FLSDocumentFooter"/>
    </w:pPr>
    <w:r w:rsidRPr="00427B1A">
      <w:fldChar w:fldCharType="begin"/>
    </w:r>
    <w:r w:rsidRPr="00427B1A">
      <w:instrText xml:space="preserve"> PAGE   \* MERGEFORMAT </w:instrText>
    </w:r>
    <w:r w:rsidRPr="00427B1A">
      <w:fldChar w:fldCharType="separate"/>
    </w:r>
    <w:r w:rsidR="00EE6C58">
      <w:rPr>
        <w:noProof/>
      </w:rPr>
      <w:t>1</w:t>
    </w:r>
    <w:r w:rsidRPr="00427B1A">
      <w:fldChar w:fldCharType="end"/>
    </w:r>
    <w:r w:rsidR="00AD2894" w:rsidRPr="00427B1A">
      <w:t xml:space="preserve"> | Equality Impact Assessment (</w:t>
    </w:r>
    <w:proofErr w:type="spellStart"/>
    <w:r w:rsidR="00AD2894" w:rsidRPr="00427B1A">
      <w:t>EqIA</w:t>
    </w:r>
    <w:proofErr w:type="spellEnd"/>
    <w:r w:rsidR="00AD2894" w:rsidRPr="00427B1A">
      <w:t>) template</w:t>
    </w:r>
    <w:r w:rsidRPr="00427B1A">
      <w:t xml:space="preserve">| </w:t>
    </w:r>
    <w:r w:rsidR="00AD2894" w:rsidRPr="00427B1A">
      <w:t>Ella Hashemi</w:t>
    </w:r>
    <w:r w:rsidRPr="00427B1A">
      <w:t xml:space="preserve"> | </w:t>
    </w:r>
    <w:r w:rsidR="00AD2894" w:rsidRPr="00427B1A">
      <w:t>12</w:t>
    </w:r>
    <w:r w:rsidRPr="00427B1A">
      <w:t>/</w:t>
    </w:r>
    <w:r w:rsidR="00AD2894" w:rsidRPr="00427B1A">
      <w:t>07</w:t>
    </w:r>
    <w:r w:rsidRPr="00427B1A">
      <w:t>/</w:t>
    </w:r>
    <w:r w:rsidR="00AD2894" w:rsidRPr="00427B1A">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2A11" w14:textId="77777777" w:rsidR="00717B41" w:rsidRDefault="00717B41" w:rsidP="00DA5B6C">
      <w:pPr>
        <w:spacing w:after="0" w:line="240" w:lineRule="auto"/>
      </w:pPr>
      <w:r>
        <w:separator/>
      </w:r>
    </w:p>
  </w:footnote>
  <w:footnote w:type="continuationSeparator" w:id="0">
    <w:p w14:paraId="07578E07" w14:textId="77777777" w:rsidR="00717B41" w:rsidRDefault="00717B41" w:rsidP="00DA5B6C">
      <w:pPr>
        <w:spacing w:after="0" w:line="240" w:lineRule="auto"/>
      </w:pPr>
      <w:r>
        <w:continuationSeparator/>
      </w:r>
    </w:p>
  </w:footnote>
  <w:footnote w:type="continuationNotice" w:id="1">
    <w:p w14:paraId="55097980" w14:textId="77777777" w:rsidR="00717B41" w:rsidRDefault="00717B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501D" w14:textId="77777777" w:rsidR="00BF0961" w:rsidRDefault="00E36730" w:rsidP="00CD3935">
    <w:pPr>
      <w:ind w:left="-993"/>
    </w:pPr>
    <w:r>
      <w:rPr>
        <w:noProof/>
        <w:lang w:val="en-GB" w:eastAsia="en-GB"/>
      </w:rPr>
      <w:drawing>
        <wp:inline distT="0" distB="0" distL="0" distR="0" wp14:anchorId="6083B656" wp14:editId="37F6F322">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51E91378"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1CD"/>
    <w:multiLevelType w:val="hybridMultilevel"/>
    <w:tmpl w:val="1C7C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A6F03"/>
    <w:multiLevelType w:val="hybridMultilevel"/>
    <w:tmpl w:val="4D4A7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8376C"/>
    <w:multiLevelType w:val="hybridMultilevel"/>
    <w:tmpl w:val="D0C47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 w15:restartNumberingAfterBreak="0">
    <w:nsid w:val="2E646474"/>
    <w:multiLevelType w:val="hybridMultilevel"/>
    <w:tmpl w:val="F6640E86"/>
    <w:lvl w:ilvl="0" w:tplc="928A3F24">
      <w:start w:val="1"/>
      <w:numFmt w:val="bullet"/>
      <w:lvlText w:val="o"/>
      <w:lvlJc w:val="left"/>
      <w:pPr>
        <w:tabs>
          <w:tab w:val="num" w:pos="720"/>
        </w:tabs>
        <w:ind w:left="720" w:hanging="360"/>
      </w:pPr>
      <w:rPr>
        <w:rFonts w:ascii="Courier New" w:hAnsi="Courier New" w:hint="default"/>
      </w:rPr>
    </w:lvl>
    <w:lvl w:ilvl="1" w:tplc="C56A07CE">
      <w:start w:val="1"/>
      <w:numFmt w:val="bullet"/>
      <w:lvlText w:val="o"/>
      <w:lvlJc w:val="left"/>
      <w:pPr>
        <w:tabs>
          <w:tab w:val="num" w:pos="1440"/>
        </w:tabs>
        <w:ind w:left="1440" w:hanging="360"/>
      </w:pPr>
      <w:rPr>
        <w:rFonts w:ascii="Courier New" w:hAnsi="Courier New" w:hint="default"/>
      </w:rPr>
    </w:lvl>
    <w:lvl w:ilvl="2" w:tplc="CF62930E" w:tentative="1">
      <w:start w:val="1"/>
      <w:numFmt w:val="bullet"/>
      <w:lvlText w:val="o"/>
      <w:lvlJc w:val="left"/>
      <w:pPr>
        <w:tabs>
          <w:tab w:val="num" w:pos="2160"/>
        </w:tabs>
        <w:ind w:left="2160" w:hanging="360"/>
      </w:pPr>
      <w:rPr>
        <w:rFonts w:ascii="Courier New" w:hAnsi="Courier New" w:hint="default"/>
      </w:rPr>
    </w:lvl>
    <w:lvl w:ilvl="3" w:tplc="20E42932" w:tentative="1">
      <w:start w:val="1"/>
      <w:numFmt w:val="bullet"/>
      <w:lvlText w:val="o"/>
      <w:lvlJc w:val="left"/>
      <w:pPr>
        <w:tabs>
          <w:tab w:val="num" w:pos="2880"/>
        </w:tabs>
        <w:ind w:left="2880" w:hanging="360"/>
      </w:pPr>
      <w:rPr>
        <w:rFonts w:ascii="Courier New" w:hAnsi="Courier New" w:hint="default"/>
      </w:rPr>
    </w:lvl>
    <w:lvl w:ilvl="4" w:tplc="B1465A20" w:tentative="1">
      <w:start w:val="1"/>
      <w:numFmt w:val="bullet"/>
      <w:lvlText w:val="o"/>
      <w:lvlJc w:val="left"/>
      <w:pPr>
        <w:tabs>
          <w:tab w:val="num" w:pos="3600"/>
        </w:tabs>
        <w:ind w:left="3600" w:hanging="360"/>
      </w:pPr>
      <w:rPr>
        <w:rFonts w:ascii="Courier New" w:hAnsi="Courier New" w:hint="default"/>
      </w:rPr>
    </w:lvl>
    <w:lvl w:ilvl="5" w:tplc="E2CE9F48" w:tentative="1">
      <w:start w:val="1"/>
      <w:numFmt w:val="bullet"/>
      <w:lvlText w:val="o"/>
      <w:lvlJc w:val="left"/>
      <w:pPr>
        <w:tabs>
          <w:tab w:val="num" w:pos="4320"/>
        </w:tabs>
        <w:ind w:left="4320" w:hanging="360"/>
      </w:pPr>
      <w:rPr>
        <w:rFonts w:ascii="Courier New" w:hAnsi="Courier New" w:hint="default"/>
      </w:rPr>
    </w:lvl>
    <w:lvl w:ilvl="6" w:tplc="0F0A4CD2" w:tentative="1">
      <w:start w:val="1"/>
      <w:numFmt w:val="bullet"/>
      <w:lvlText w:val="o"/>
      <w:lvlJc w:val="left"/>
      <w:pPr>
        <w:tabs>
          <w:tab w:val="num" w:pos="5040"/>
        </w:tabs>
        <w:ind w:left="5040" w:hanging="360"/>
      </w:pPr>
      <w:rPr>
        <w:rFonts w:ascii="Courier New" w:hAnsi="Courier New" w:hint="default"/>
      </w:rPr>
    </w:lvl>
    <w:lvl w:ilvl="7" w:tplc="A2565DC0" w:tentative="1">
      <w:start w:val="1"/>
      <w:numFmt w:val="bullet"/>
      <w:lvlText w:val="o"/>
      <w:lvlJc w:val="left"/>
      <w:pPr>
        <w:tabs>
          <w:tab w:val="num" w:pos="5760"/>
        </w:tabs>
        <w:ind w:left="5760" w:hanging="360"/>
      </w:pPr>
      <w:rPr>
        <w:rFonts w:ascii="Courier New" w:hAnsi="Courier New" w:hint="default"/>
      </w:rPr>
    </w:lvl>
    <w:lvl w:ilvl="8" w:tplc="0CF460DA"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2FCF56B9"/>
    <w:multiLevelType w:val="hybridMultilevel"/>
    <w:tmpl w:val="69A69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EE93BEC"/>
    <w:multiLevelType w:val="hybridMultilevel"/>
    <w:tmpl w:val="5932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A85145"/>
    <w:multiLevelType w:val="hybridMultilevel"/>
    <w:tmpl w:val="0C14D6E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066BDA"/>
    <w:multiLevelType w:val="hybridMultilevel"/>
    <w:tmpl w:val="C2141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227ED2"/>
    <w:multiLevelType w:val="hybridMultilevel"/>
    <w:tmpl w:val="4216B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F726AF"/>
    <w:multiLevelType w:val="hybridMultilevel"/>
    <w:tmpl w:val="90C4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B7614"/>
    <w:multiLevelType w:val="hybridMultilevel"/>
    <w:tmpl w:val="38EE5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222EA9"/>
    <w:multiLevelType w:val="hybridMultilevel"/>
    <w:tmpl w:val="13B46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5" w15:restartNumberingAfterBreak="0">
    <w:nsid w:val="65E00A1D"/>
    <w:multiLevelType w:val="hybridMultilevel"/>
    <w:tmpl w:val="71F2AE1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642903"/>
    <w:multiLevelType w:val="hybridMultilevel"/>
    <w:tmpl w:val="3C562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A83F8D"/>
    <w:multiLevelType w:val="hybridMultilevel"/>
    <w:tmpl w:val="6A0260DE"/>
    <w:lvl w:ilvl="0" w:tplc="C0CE4756">
      <w:start w:val="1"/>
      <w:numFmt w:val="bullet"/>
      <w:lvlText w:val="•"/>
      <w:lvlJc w:val="left"/>
      <w:pPr>
        <w:tabs>
          <w:tab w:val="num" w:pos="720"/>
        </w:tabs>
        <w:ind w:left="720" w:hanging="360"/>
      </w:pPr>
      <w:rPr>
        <w:rFonts w:ascii="Arial" w:hAnsi="Arial" w:hint="default"/>
      </w:rPr>
    </w:lvl>
    <w:lvl w:ilvl="1" w:tplc="1356349C" w:tentative="1">
      <w:start w:val="1"/>
      <w:numFmt w:val="bullet"/>
      <w:lvlText w:val="•"/>
      <w:lvlJc w:val="left"/>
      <w:pPr>
        <w:tabs>
          <w:tab w:val="num" w:pos="1440"/>
        </w:tabs>
        <w:ind w:left="1440" w:hanging="360"/>
      </w:pPr>
      <w:rPr>
        <w:rFonts w:ascii="Arial" w:hAnsi="Arial" w:hint="default"/>
      </w:rPr>
    </w:lvl>
    <w:lvl w:ilvl="2" w:tplc="A6E66230" w:tentative="1">
      <w:start w:val="1"/>
      <w:numFmt w:val="bullet"/>
      <w:lvlText w:val="•"/>
      <w:lvlJc w:val="left"/>
      <w:pPr>
        <w:tabs>
          <w:tab w:val="num" w:pos="2160"/>
        </w:tabs>
        <w:ind w:left="2160" w:hanging="360"/>
      </w:pPr>
      <w:rPr>
        <w:rFonts w:ascii="Arial" w:hAnsi="Arial" w:hint="default"/>
      </w:rPr>
    </w:lvl>
    <w:lvl w:ilvl="3" w:tplc="323CA53A" w:tentative="1">
      <w:start w:val="1"/>
      <w:numFmt w:val="bullet"/>
      <w:lvlText w:val="•"/>
      <w:lvlJc w:val="left"/>
      <w:pPr>
        <w:tabs>
          <w:tab w:val="num" w:pos="2880"/>
        </w:tabs>
        <w:ind w:left="2880" w:hanging="360"/>
      </w:pPr>
      <w:rPr>
        <w:rFonts w:ascii="Arial" w:hAnsi="Arial" w:hint="default"/>
      </w:rPr>
    </w:lvl>
    <w:lvl w:ilvl="4" w:tplc="41FE31A2" w:tentative="1">
      <w:start w:val="1"/>
      <w:numFmt w:val="bullet"/>
      <w:lvlText w:val="•"/>
      <w:lvlJc w:val="left"/>
      <w:pPr>
        <w:tabs>
          <w:tab w:val="num" w:pos="3600"/>
        </w:tabs>
        <w:ind w:left="3600" w:hanging="360"/>
      </w:pPr>
      <w:rPr>
        <w:rFonts w:ascii="Arial" w:hAnsi="Arial" w:hint="default"/>
      </w:rPr>
    </w:lvl>
    <w:lvl w:ilvl="5" w:tplc="6FFCB33A" w:tentative="1">
      <w:start w:val="1"/>
      <w:numFmt w:val="bullet"/>
      <w:lvlText w:val="•"/>
      <w:lvlJc w:val="left"/>
      <w:pPr>
        <w:tabs>
          <w:tab w:val="num" w:pos="4320"/>
        </w:tabs>
        <w:ind w:left="4320" w:hanging="360"/>
      </w:pPr>
      <w:rPr>
        <w:rFonts w:ascii="Arial" w:hAnsi="Arial" w:hint="default"/>
      </w:rPr>
    </w:lvl>
    <w:lvl w:ilvl="6" w:tplc="472A92BC" w:tentative="1">
      <w:start w:val="1"/>
      <w:numFmt w:val="bullet"/>
      <w:lvlText w:val="•"/>
      <w:lvlJc w:val="left"/>
      <w:pPr>
        <w:tabs>
          <w:tab w:val="num" w:pos="5040"/>
        </w:tabs>
        <w:ind w:left="5040" w:hanging="360"/>
      </w:pPr>
      <w:rPr>
        <w:rFonts w:ascii="Arial" w:hAnsi="Arial" w:hint="default"/>
      </w:rPr>
    </w:lvl>
    <w:lvl w:ilvl="7" w:tplc="B694F906" w:tentative="1">
      <w:start w:val="1"/>
      <w:numFmt w:val="bullet"/>
      <w:lvlText w:val="•"/>
      <w:lvlJc w:val="left"/>
      <w:pPr>
        <w:tabs>
          <w:tab w:val="num" w:pos="5760"/>
        </w:tabs>
        <w:ind w:left="5760" w:hanging="360"/>
      </w:pPr>
      <w:rPr>
        <w:rFonts w:ascii="Arial" w:hAnsi="Arial" w:hint="default"/>
      </w:rPr>
    </w:lvl>
    <w:lvl w:ilvl="8" w:tplc="E6303E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958881">
    <w:abstractNumId w:val="6"/>
  </w:num>
  <w:num w:numId="2" w16cid:durableId="442114464">
    <w:abstractNumId w:val="18"/>
  </w:num>
  <w:num w:numId="3" w16cid:durableId="1716200823">
    <w:abstractNumId w:val="3"/>
  </w:num>
  <w:num w:numId="4" w16cid:durableId="1207062843">
    <w:abstractNumId w:val="16"/>
  </w:num>
  <w:num w:numId="5" w16cid:durableId="1307784718">
    <w:abstractNumId w:val="14"/>
  </w:num>
  <w:num w:numId="6" w16cid:durableId="770003901">
    <w:abstractNumId w:val="8"/>
  </w:num>
  <w:num w:numId="7" w16cid:durableId="78403592">
    <w:abstractNumId w:val="15"/>
  </w:num>
  <w:num w:numId="8" w16cid:durableId="98985695">
    <w:abstractNumId w:val="1"/>
  </w:num>
  <w:num w:numId="9" w16cid:durableId="88474375">
    <w:abstractNumId w:val="9"/>
  </w:num>
  <w:num w:numId="10" w16cid:durableId="1389573111">
    <w:abstractNumId w:val="7"/>
  </w:num>
  <w:num w:numId="11" w16cid:durableId="2014330313">
    <w:abstractNumId w:val="5"/>
  </w:num>
  <w:num w:numId="12" w16cid:durableId="1792438999">
    <w:abstractNumId w:val="12"/>
  </w:num>
  <w:num w:numId="13" w16cid:durableId="2144156324">
    <w:abstractNumId w:val="2"/>
  </w:num>
  <w:num w:numId="14" w16cid:durableId="1442455925">
    <w:abstractNumId w:val="10"/>
  </w:num>
  <w:num w:numId="15" w16cid:durableId="115489257">
    <w:abstractNumId w:val="13"/>
  </w:num>
  <w:num w:numId="16" w16cid:durableId="139158736">
    <w:abstractNumId w:val="0"/>
  </w:num>
  <w:num w:numId="17" w16cid:durableId="1847591323">
    <w:abstractNumId w:val="17"/>
  </w:num>
  <w:num w:numId="18" w16cid:durableId="120659484">
    <w:abstractNumId w:val="4"/>
  </w:num>
  <w:num w:numId="19" w16cid:durableId="1020086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248B6"/>
    <w:rsid w:val="0009137F"/>
    <w:rsid w:val="000A2A75"/>
    <w:rsid w:val="000F6C37"/>
    <w:rsid w:val="00103FCF"/>
    <w:rsid w:val="00111470"/>
    <w:rsid w:val="001120D7"/>
    <w:rsid w:val="001264D6"/>
    <w:rsid w:val="00135506"/>
    <w:rsid w:val="00135FD6"/>
    <w:rsid w:val="00142C6B"/>
    <w:rsid w:val="00155C4F"/>
    <w:rsid w:val="00170D97"/>
    <w:rsid w:val="001965A3"/>
    <w:rsid w:val="001A7C0F"/>
    <w:rsid w:val="001C7612"/>
    <w:rsid w:val="001D62C3"/>
    <w:rsid w:val="001F2DCE"/>
    <w:rsid w:val="0020052E"/>
    <w:rsid w:val="00204906"/>
    <w:rsid w:val="0022786C"/>
    <w:rsid w:val="002406AF"/>
    <w:rsid w:val="002513BE"/>
    <w:rsid w:val="002A0BB8"/>
    <w:rsid w:val="002C67F0"/>
    <w:rsid w:val="00300860"/>
    <w:rsid w:val="00305586"/>
    <w:rsid w:val="00321C99"/>
    <w:rsid w:val="003231E6"/>
    <w:rsid w:val="003579F1"/>
    <w:rsid w:val="00381112"/>
    <w:rsid w:val="00384416"/>
    <w:rsid w:val="003A0D0E"/>
    <w:rsid w:val="003B0FF6"/>
    <w:rsid w:val="003B5B72"/>
    <w:rsid w:val="003D5DF0"/>
    <w:rsid w:val="003F7776"/>
    <w:rsid w:val="0041649A"/>
    <w:rsid w:val="00427B1A"/>
    <w:rsid w:val="00444468"/>
    <w:rsid w:val="0049472A"/>
    <w:rsid w:val="004A2486"/>
    <w:rsid w:val="004A3702"/>
    <w:rsid w:val="004B7E90"/>
    <w:rsid w:val="004C1D23"/>
    <w:rsid w:val="004D616D"/>
    <w:rsid w:val="004E4348"/>
    <w:rsid w:val="004F380D"/>
    <w:rsid w:val="004F38DE"/>
    <w:rsid w:val="0051308F"/>
    <w:rsid w:val="00515246"/>
    <w:rsid w:val="005262F3"/>
    <w:rsid w:val="0053563D"/>
    <w:rsid w:val="00545187"/>
    <w:rsid w:val="00546200"/>
    <w:rsid w:val="00560E08"/>
    <w:rsid w:val="005668F3"/>
    <w:rsid w:val="00572FFF"/>
    <w:rsid w:val="00574ADA"/>
    <w:rsid w:val="00595E9D"/>
    <w:rsid w:val="005A525D"/>
    <w:rsid w:val="005C2129"/>
    <w:rsid w:val="005F7CB8"/>
    <w:rsid w:val="00603697"/>
    <w:rsid w:val="0061203C"/>
    <w:rsid w:val="00614614"/>
    <w:rsid w:val="00645688"/>
    <w:rsid w:val="00654454"/>
    <w:rsid w:val="00664672"/>
    <w:rsid w:val="006726FE"/>
    <w:rsid w:val="00682EE6"/>
    <w:rsid w:val="006E7376"/>
    <w:rsid w:val="006F65BE"/>
    <w:rsid w:val="00717B41"/>
    <w:rsid w:val="00742A5C"/>
    <w:rsid w:val="00760ADB"/>
    <w:rsid w:val="0078651A"/>
    <w:rsid w:val="00787B4C"/>
    <w:rsid w:val="007B0784"/>
    <w:rsid w:val="007C2FDB"/>
    <w:rsid w:val="007E739A"/>
    <w:rsid w:val="00826EC9"/>
    <w:rsid w:val="00836969"/>
    <w:rsid w:val="00846C34"/>
    <w:rsid w:val="00851627"/>
    <w:rsid w:val="008528E4"/>
    <w:rsid w:val="008643C4"/>
    <w:rsid w:val="008654C2"/>
    <w:rsid w:val="00873E15"/>
    <w:rsid w:val="00875CF9"/>
    <w:rsid w:val="00896E42"/>
    <w:rsid w:val="008B108A"/>
    <w:rsid w:val="008B1311"/>
    <w:rsid w:val="008B5FFB"/>
    <w:rsid w:val="008D7EBF"/>
    <w:rsid w:val="008E14D3"/>
    <w:rsid w:val="008E4664"/>
    <w:rsid w:val="0092213B"/>
    <w:rsid w:val="009262F0"/>
    <w:rsid w:val="009273E7"/>
    <w:rsid w:val="00945665"/>
    <w:rsid w:val="00960710"/>
    <w:rsid w:val="00960EE0"/>
    <w:rsid w:val="00996645"/>
    <w:rsid w:val="00997ACD"/>
    <w:rsid w:val="009A6EDF"/>
    <w:rsid w:val="009B49BC"/>
    <w:rsid w:val="009F13FD"/>
    <w:rsid w:val="00A00653"/>
    <w:rsid w:val="00A0317E"/>
    <w:rsid w:val="00A1467D"/>
    <w:rsid w:val="00A25CAA"/>
    <w:rsid w:val="00A826B6"/>
    <w:rsid w:val="00A93F56"/>
    <w:rsid w:val="00AC04DF"/>
    <w:rsid w:val="00AD2894"/>
    <w:rsid w:val="00AF7011"/>
    <w:rsid w:val="00B07461"/>
    <w:rsid w:val="00B3359E"/>
    <w:rsid w:val="00B341F7"/>
    <w:rsid w:val="00B42C07"/>
    <w:rsid w:val="00B430AC"/>
    <w:rsid w:val="00B44332"/>
    <w:rsid w:val="00B531A3"/>
    <w:rsid w:val="00B71671"/>
    <w:rsid w:val="00BB26FF"/>
    <w:rsid w:val="00BC0C05"/>
    <w:rsid w:val="00BF0961"/>
    <w:rsid w:val="00C111B8"/>
    <w:rsid w:val="00C2099C"/>
    <w:rsid w:val="00C444EF"/>
    <w:rsid w:val="00C6085C"/>
    <w:rsid w:val="00C816FA"/>
    <w:rsid w:val="00CB6A8B"/>
    <w:rsid w:val="00CC1C4B"/>
    <w:rsid w:val="00CD3935"/>
    <w:rsid w:val="00CD39E3"/>
    <w:rsid w:val="00CE5DF1"/>
    <w:rsid w:val="00CF2299"/>
    <w:rsid w:val="00D038FB"/>
    <w:rsid w:val="00D35B91"/>
    <w:rsid w:val="00D427A1"/>
    <w:rsid w:val="00D4491B"/>
    <w:rsid w:val="00D52DA1"/>
    <w:rsid w:val="00D76442"/>
    <w:rsid w:val="00D904DD"/>
    <w:rsid w:val="00DA124C"/>
    <w:rsid w:val="00DA5433"/>
    <w:rsid w:val="00DA5B6C"/>
    <w:rsid w:val="00DCB15A"/>
    <w:rsid w:val="00DD6A54"/>
    <w:rsid w:val="00DE5F96"/>
    <w:rsid w:val="00E27D5E"/>
    <w:rsid w:val="00E36730"/>
    <w:rsid w:val="00E72B73"/>
    <w:rsid w:val="00E81F81"/>
    <w:rsid w:val="00E9285E"/>
    <w:rsid w:val="00E930D6"/>
    <w:rsid w:val="00E974F6"/>
    <w:rsid w:val="00EA1451"/>
    <w:rsid w:val="00EC53D1"/>
    <w:rsid w:val="00EE006B"/>
    <w:rsid w:val="00EE6C58"/>
    <w:rsid w:val="00EE7E31"/>
    <w:rsid w:val="00EF23A0"/>
    <w:rsid w:val="00EF7CC8"/>
    <w:rsid w:val="00F010EB"/>
    <w:rsid w:val="00F234C1"/>
    <w:rsid w:val="00F56B72"/>
    <w:rsid w:val="00F57703"/>
    <w:rsid w:val="00F6436A"/>
    <w:rsid w:val="00F81FD6"/>
    <w:rsid w:val="00F86F85"/>
    <w:rsid w:val="00F87F93"/>
    <w:rsid w:val="00F917EF"/>
    <w:rsid w:val="00FA120C"/>
    <w:rsid w:val="00FB5171"/>
    <w:rsid w:val="00FE7A28"/>
    <w:rsid w:val="00FF26DD"/>
    <w:rsid w:val="028660C8"/>
    <w:rsid w:val="032EC6DA"/>
    <w:rsid w:val="050FD2A5"/>
    <w:rsid w:val="0521C946"/>
    <w:rsid w:val="0B0BCE35"/>
    <w:rsid w:val="0E83D9CE"/>
    <w:rsid w:val="11631C3A"/>
    <w:rsid w:val="17FD4D97"/>
    <w:rsid w:val="18D785B2"/>
    <w:rsid w:val="225457AC"/>
    <w:rsid w:val="23EA5405"/>
    <w:rsid w:val="25D1737A"/>
    <w:rsid w:val="2B2D3DEB"/>
    <w:rsid w:val="31C9F50B"/>
    <w:rsid w:val="352A3F14"/>
    <w:rsid w:val="3DD1B405"/>
    <w:rsid w:val="3F06D5EA"/>
    <w:rsid w:val="3FD15F0B"/>
    <w:rsid w:val="42BE4898"/>
    <w:rsid w:val="514422D0"/>
    <w:rsid w:val="56A822D9"/>
    <w:rsid w:val="59A8D59B"/>
    <w:rsid w:val="5AA2F2BB"/>
    <w:rsid w:val="5E3A944F"/>
    <w:rsid w:val="5F1B69BB"/>
    <w:rsid w:val="60FC3514"/>
    <w:rsid w:val="61AC585D"/>
    <w:rsid w:val="63021519"/>
    <w:rsid w:val="643F94A1"/>
    <w:rsid w:val="654DAE77"/>
    <w:rsid w:val="67A8A8B2"/>
    <w:rsid w:val="69D9094E"/>
    <w:rsid w:val="6B2A043F"/>
    <w:rsid w:val="6B916D63"/>
    <w:rsid w:val="703DD338"/>
    <w:rsid w:val="79D9C78F"/>
    <w:rsid w:val="7E707DB0"/>
    <w:rsid w:val="7FFCCC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5AD844"/>
  <w14:defaultImageDpi w14:val="96"/>
  <w15:docId w15:val="{084F0075-5870-47F5-B967-721FF27F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A826B6"/>
    <w:pPr>
      <w:ind w:left="-454"/>
    </w:pPr>
    <w:rPr>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Bulletted">
    <w:name w:val="Bulletted"/>
    <w:basedOn w:val="Normal"/>
    <w:next w:val="Normal"/>
    <w:rsid w:val="004E4348"/>
    <w:pPr>
      <w:numPr>
        <w:numId w:val="5"/>
      </w:numPr>
      <w:tabs>
        <w:tab w:val="left" w:pos="360"/>
        <w:tab w:val="left" w:pos="1080"/>
        <w:tab w:val="left" w:pos="1800"/>
        <w:tab w:val="left" w:pos="3240"/>
      </w:tabs>
      <w:spacing w:after="0" w:line="240" w:lineRule="auto"/>
    </w:pPr>
    <w:rPr>
      <w:rFonts w:ascii="Arial" w:eastAsia="Times New Roman" w:hAnsi="Arial" w:cs="Arial"/>
      <w:sz w:val="24"/>
      <w:szCs w:val="24"/>
      <w:lang w:val="en-GB" w:eastAsia="en-GB"/>
    </w:rPr>
  </w:style>
  <w:style w:type="paragraph" w:styleId="ListParagraph">
    <w:name w:val="List Paragraph"/>
    <w:aliases w:val="Resume Title,CBS List Item 2,Numbered Para 1,Dot pt,No Spacing1,List Paragraph Char Char Char,Indicator Text,List Paragraph1,Bullet Points,Numbered Indented Text,Colorful List - Accent 11,List Paragraph - bullets,Use Case List Paragraph,L"/>
    <w:basedOn w:val="Normal"/>
    <w:link w:val="ListParagraphChar"/>
    <w:uiPriority w:val="34"/>
    <w:qFormat/>
    <w:rsid w:val="004E4348"/>
    <w:pPr>
      <w:spacing w:before="40" w:after="40"/>
      <w:ind w:left="720"/>
      <w:contextualSpacing/>
    </w:pPr>
    <w:rPr>
      <w:rFonts w:ascii="Arial" w:eastAsia="Arial" w:hAnsi="Arial" w:cs="Arial"/>
      <w:color w:val="000000"/>
      <w:sz w:val="24"/>
      <w:szCs w:val="24"/>
      <w:lang w:val="en-GB" w:eastAsia="en-GB"/>
    </w:rPr>
  </w:style>
  <w:style w:type="character" w:customStyle="1" w:styleId="ListParagraphChar">
    <w:name w:val="List Paragraph Char"/>
    <w:aliases w:val="Resume Title Char,CBS List Item 2 Char,Numbered Para 1 Char,Dot pt Char,No Spacing1 Char,List Paragraph Char Char Char Char,Indicator Text Char,List Paragraph1 Char,Bullet Points Char,Numbered Indented Text Char,L Char"/>
    <w:basedOn w:val="DefaultParagraphFont"/>
    <w:link w:val="ListParagraph"/>
    <w:uiPriority w:val="34"/>
    <w:qFormat/>
    <w:locked/>
    <w:rsid w:val="004E4348"/>
    <w:rPr>
      <w:rFonts w:ascii="Arial" w:eastAsia="Arial" w:hAnsi="Arial" w:cs="Arial"/>
      <w:color w:val="000000"/>
      <w:sz w:val="24"/>
      <w:szCs w:val="24"/>
      <w:lang w:eastAsia="en-GB"/>
    </w:rPr>
  </w:style>
  <w:style w:type="character" w:styleId="SubtleEmphasis">
    <w:name w:val="Subtle Emphasis"/>
    <w:basedOn w:val="DefaultParagraphFont"/>
    <w:uiPriority w:val="19"/>
    <w:qFormat/>
    <w:rsid w:val="004E4348"/>
    <w:rPr>
      <w:i/>
      <w:iCs/>
      <w:color w:val="404040" w:themeColor="text1" w:themeTint="BF"/>
    </w:rPr>
  </w:style>
  <w:style w:type="character" w:styleId="Strong">
    <w:name w:val="Strong"/>
    <w:basedOn w:val="DefaultParagraphFont"/>
    <w:uiPriority w:val="22"/>
    <w:qFormat/>
    <w:rsid w:val="0061203C"/>
    <w:rPr>
      <w:b/>
      <w:bCs/>
    </w:rPr>
  </w:style>
  <w:style w:type="character" w:customStyle="1" w:styleId="UnresolvedMention1">
    <w:name w:val="Unresolved Mention1"/>
    <w:basedOn w:val="DefaultParagraphFont"/>
    <w:uiPriority w:val="99"/>
    <w:semiHidden/>
    <w:unhideWhenUsed/>
    <w:rsid w:val="0061203C"/>
    <w:rPr>
      <w:color w:val="605E5C"/>
      <w:shd w:val="clear" w:color="auto" w:fill="E1DFDD"/>
    </w:rPr>
  </w:style>
  <w:style w:type="character" w:styleId="FollowedHyperlink">
    <w:name w:val="FollowedHyperlink"/>
    <w:basedOn w:val="DefaultParagraphFont"/>
    <w:uiPriority w:val="99"/>
    <w:semiHidden/>
    <w:unhideWhenUsed/>
    <w:rsid w:val="0061203C"/>
    <w:rPr>
      <w:color w:val="800080" w:themeColor="followedHyperlink"/>
      <w:u w:val="single"/>
    </w:rPr>
  </w:style>
  <w:style w:type="paragraph" w:customStyle="1" w:styleId="Pa8">
    <w:name w:val="Pa8"/>
    <w:basedOn w:val="Default"/>
    <w:next w:val="Default"/>
    <w:uiPriority w:val="99"/>
    <w:rsid w:val="00C2099C"/>
    <w:pPr>
      <w:spacing w:line="201" w:lineRule="atLeast"/>
    </w:pPr>
    <w:rPr>
      <w:rFonts w:ascii="Core Sans CR 55 Medium" w:hAnsi="Core Sans CR 55 Medium"/>
      <w:color w:val="auto"/>
    </w:rPr>
  </w:style>
  <w:style w:type="character" w:customStyle="1" w:styleId="A10">
    <w:name w:val="A10"/>
    <w:uiPriority w:val="99"/>
    <w:rsid w:val="00C2099C"/>
    <w:rPr>
      <w:rFonts w:cs="Core Sans CR 55 Medium"/>
      <w:color w:val="000000"/>
      <w:sz w:val="20"/>
      <w:szCs w:val="20"/>
    </w:rPr>
  </w:style>
  <w:style w:type="paragraph" w:customStyle="1" w:styleId="pf0">
    <w:name w:val="pf0"/>
    <w:basedOn w:val="Normal"/>
    <w:rsid w:val="00EE006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EE006B"/>
    <w:rPr>
      <w:rFonts w:ascii="Segoe UI" w:hAnsi="Segoe UI" w:cs="Segoe UI" w:hint="default"/>
      <w:sz w:val="18"/>
      <w:szCs w:val="18"/>
    </w:rPr>
  </w:style>
  <w:style w:type="paragraph" w:styleId="NormalWeb">
    <w:name w:val="Normal (Web)"/>
    <w:basedOn w:val="Normal"/>
    <w:uiPriority w:val="99"/>
    <w:semiHidden/>
    <w:unhideWhenUsed/>
    <w:rsid w:val="00560E0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060">
      <w:bodyDiv w:val="1"/>
      <w:marLeft w:val="0"/>
      <w:marRight w:val="0"/>
      <w:marTop w:val="0"/>
      <w:marBottom w:val="0"/>
      <w:divBdr>
        <w:top w:val="none" w:sz="0" w:space="0" w:color="auto"/>
        <w:left w:val="none" w:sz="0" w:space="0" w:color="auto"/>
        <w:bottom w:val="none" w:sz="0" w:space="0" w:color="auto"/>
        <w:right w:val="none" w:sz="0" w:space="0" w:color="auto"/>
      </w:divBdr>
    </w:div>
    <w:div w:id="168831619">
      <w:bodyDiv w:val="1"/>
      <w:marLeft w:val="0"/>
      <w:marRight w:val="0"/>
      <w:marTop w:val="0"/>
      <w:marBottom w:val="0"/>
      <w:divBdr>
        <w:top w:val="none" w:sz="0" w:space="0" w:color="auto"/>
        <w:left w:val="none" w:sz="0" w:space="0" w:color="auto"/>
        <w:bottom w:val="none" w:sz="0" w:space="0" w:color="auto"/>
        <w:right w:val="none" w:sz="0" w:space="0" w:color="auto"/>
      </w:divBdr>
    </w:div>
    <w:div w:id="222763324">
      <w:bodyDiv w:val="1"/>
      <w:marLeft w:val="0"/>
      <w:marRight w:val="0"/>
      <w:marTop w:val="0"/>
      <w:marBottom w:val="0"/>
      <w:divBdr>
        <w:top w:val="none" w:sz="0" w:space="0" w:color="auto"/>
        <w:left w:val="none" w:sz="0" w:space="0" w:color="auto"/>
        <w:bottom w:val="none" w:sz="0" w:space="0" w:color="auto"/>
        <w:right w:val="none" w:sz="0" w:space="0" w:color="auto"/>
      </w:divBdr>
    </w:div>
    <w:div w:id="266811269">
      <w:bodyDiv w:val="1"/>
      <w:marLeft w:val="0"/>
      <w:marRight w:val="0"/>
      <w:marTop w:val="0"/>
      <w:marBottom w:val="0"/>
      <w:divBdr>
        <w:top w:val="none" w:sz="0" w:space="0" w:color="auto"/>
        <w:left w:val="none" w:sz="0" w:space="0" w:color="auto"/>
        <w:bottom w:val="none" w:sz="0" w:space="0" w:color="auto"/>
        <w:right w:val="none" w:sz="0" w:space="0" w:color="auto"/>
      </w:divBdr>
    </w:div>
    <w:div w:id="359207959">
      <w:bodyDiv w:val="1"/>
      <w:marLeft w:val="0"/>
      <w:marRight w:val="0"/>
      <w:marTop w:val="0"/>
      <w:marBottom w:val="0"/>
      <w:divBdr>
        <w:top w:val="none" w:sz="0" w:space="0" w:color="auto"/>
        <w:left w:val="none" w:sz="0" w:space="0" w:color="auto"/>
        <w:bottom w:val="none" w:sz="0" w:space="0" w:color="auto"/>
        <w:right w:val="none" w:sz="0" w:space="0" w:color="auto"/>
      </w:divBdr>
    </w:div>
    <w:div w:id="444270596">
      <w:bodyDiv w:val="1"/>
      <w:marLeft w:val="0"/>
      <w:marRight w:val="0"/>
      <w:marTop w:val="0"/>
      <w:marBottom w:val="0"/>
      <w:divBdr>
        <w:top w:val="none" w:sz="0" w:space="0" w:color="auto"/>
        <w:left w:val="none" w:sz="0" w:space="0" w:color="auto"/>
        <w:bottom w:val="none" w:sz="0" w:space="0" w:color="auto"/>
        <w:right w:val="none" w:sz="0" w:space="0" w:color="auto"/>
      </w:divBdr>
    </w:div>
    <w:div w:id="807166847">
      <w:bodyDiv w:val="1"/>
      <w:marLeft w:val="0"/>
      <w:marRight w:val="0"/>
      <w:marTop w:val="0"/>
      <w:marBottom w:val="0"/>
      <w:divBdr>
        <w:top w:val="none" w:sz="0" w:space="0" w:color="auto"/>
        <w:left w:val="none" w:sz="0" w:space="0" w:color="auto"/>
        <w:bottom w:val="none" w:sz="0" w:space="0" w:color="auto"/>
        <w:right w:val="none" w:sz="0" w:space="0" w:color="auto"/>
      </w:divBdr>
    </w:div>
    <w:div w:id="1007245961">
      <w:bodyDiv w:val="1"/>
      <w:marLeft w:val="0"/>
      <w:marRight w:val="0"/>
      <w:marTop w:val="0"/>
      <w:marBottom w:val="0"/>
      <w:divBdr>
        <w:top w:val="none" w:sz="0" w:space="0" w:color="auto"/>
        <w:left w:val="none" w:sz="0" w:space="0" w:color="auto"/>
        <w:bottom w:val="none" w:sz="0" w:space="0" w:color="auto"/>
        <w:right w:val="none" w:sz="0" w:space="0" w:color="auto"/>
      </w:divBdr>
    </w:div>
    <w:div w:id="1191067150">
      <w:bodyDiv w:val="1"/>
      <w:marLeft w:val="0"/>
      <w:marRight w:val="0"/>
      <w:marTop w:val="0"/>
      <w:marBottom w:val="0"/>
      <w:divBdr>
        <w:top w:val="none" w:sz="0" w:space="0" w:color="auto"/>
        <w:left w:val="none" w:sz="0" w:space="0" w:color="auto"/>
        <w:bottom w:val="none" w:sz="0" w:space="0" w:color="auto"/>
        <w:right w:val="none" w:sz="0" w:space="0" w:color="auto"/>
      </w:divBdr>
    </w:div>
    <w:div w:id="1230381821">
      <w:bodyDiv w:val="1"/>
      <w:marLeft w:val="0"/>
      <w:marRight w:val="0"/>
      <w:marTop w:val="0"/>
      <w:marBottom w:val="0"/>
      <w:divBdr>
        <w:top w:val="none" w:sz="0" w:space="0" w:color="auto"/>
        <w:left w:val="none" w:sz="0" w:space="0" w:color="auto"/>
        <w:bottom w:val="none" w:sz="0" w:space="0" w:color="auto"/>
        <w:right w:val="none" w:sz="0" w:space="0" w:color="auto"/>
      </w:divBdr>
    </w:div>
    <w:div w:id="1384938689">
      <w:bodyDiv w:val="1"/>
      <w:marLeft w:val="0"/>
      <w:marRight w:val="0"/>
      <w:marTop w:val="0"/>
      <w:marBottom w:val="0"/>
      <w:divBdr>
        <w:top w:val="none" w:sz="0" w:space="0" w:color="auto"/>
        <w:left w:val="none" w:sz="0" w:space="0" w:color="auto"/>
        <w:bottom w:val="none" w:sz="0" w:space="0" w:color="auto"/>
        <w:right w:val="none" w:sz="0" w:space="0" w:color="auto"/>
      </w:divBdr>
    </w:div>
    <w:div w:id="1479148142">
      <w:bodyDiv w:val="1"/>
      <w:marLeft w:val="0"/>
      <w:marRight w:val="0"/>
      <w:marTop w:val="0"/>
      <w:marBottom w:val="0"/>
      <w:divBdr>
        <w:top w:val="none" w:sz="0" w:space="0" w:color="auto"/>
        <w:left w:val="none" w:sz="0" w:space="0" w:color="auto"/>
        <w:bottom w:val="none" w:sz="0" w:space="0" w:color="auto"/>
        <w:right w:val="none" w:sz="0" w:space="0" w:color="auto"/>
      </w:divBdr>
    </w:div>
    <w:div w:id="1536890935">
      <w:bodyDiv w:val="1"/>
      <w:marLeft w:val="0"/>
      <w:marRight w:val="0"/>
      <w:marTop w:val="0"/>
      <w:marBottom w:val="0"/>
      <w:divBdr>
        <w:top w:val="none" w:sz="0" w:space="0" w:color="auto"/>
        <w:left w:val="none" w:sz="0" w:space="0" w:color="auto"/>
        <w:bottom w:val="none" w:sz="0" w:space="0" w:color="auto"/>
        <w:right w:val="none" w:sz="0" w:space="0" w:color="auto"/>
      </w:divBdr>
    </w:div>
    <w:div w:id="1679380049">
      <w:bodyDiv w:val="1"/>
      <w:marLeft w:val="0"/>
      <w:marRight w:val="0"/>
      <w:marTop w:val="0"/>
      <w:marBottom w:val="0"/>
      <w:divBdr>
        <w:top w:val="none" w:sz="0" w:space="0" w:color="auto"/>
        <w:left w:val="none" w:sz="0" w:space="0" w:color="auto"/>
        <w:bottom w:val="none" w:sz="0" w:space="0" w:color="auto"/>
        <w:right w:val="none" w:sz="0" w:space="0" w:color="auto"/>
      </w:divBdr>
    </w:div>
    <w:div w:id="1800763902">
      <w:bodyDiv w:val="1"/>
      <w:marLeft w:val="0"/>
      <w:marRight w:val="0"/>
      <w:marTop w:val="0"/>
      <w:marBottom w:val="0"/>
      <w:divBdr>
        <w:top w:val="none" w:sz="0" w:space="0" w:color="auto"/>
        <w:left w:val="none" w:sz="0" w:space="0" w:color="auto"/>
        <w:bottom w:val="none" w:sz="0" w:space="0" w:color="auto"/>
        <w:right w:val="none" w:sz="0" w:space="0" w:color="auto"/>
      </w:divBdr>
      <w:divsChild>
        <w:div w:id="399599439">
          <w:marLeft w:val="1166"/>
          <w:marRight w:val="0"/>
          <w:marTop w:val="134"/>
          <w:marBottom w:val="0"/>
          <w:divBdr>
            <w:top w:val="none" w:sz="0" w:space="0" w:color="auto"/>
            <w:left w:val="none" w:sz="0" w:space="0" w:color="auto"/>
            <w:bottom w:val="none" w:sz="0" w:space="0" w:color="auto"/>
            <w:right w:val="none" w:sz="0" w:space="0" w:color="auto"/>
          </w:divBdr>
        </w:div>
        <w:div w:id="436680058">
          <w:marLeft w:val="1166"/>
          <w:marRight w:val="0"/>
          <w:marTop w:val="134"/>
          <w:marBottom w:val="0"/>
          <w:divBdr>
            <w:top w:val="none" w:sz="0" w:space="0" w:color="auto"/>
            <w:left w:val="none" w:sz="0" w:space="0" w:color="auto"/>
            <w:bottom w:val="none" w:sz="0" w:space="0" w:color="auto"/>
            <w:right w:val="none" w:sz="0" w:space="0" w:color="auto"/>
          </w:divBdr>
        </w:div>
        <w:div w:id="1163621705">
          <w:marLeft w:val="1166"/>
          <w:marRight w:val="0"/>
          <w:marTop w:val="134"/>
          <w:marBottom w:val="0"/>
          <w:divBdr>
            <w:top w:val="none" w:sz="0" w:space="0" w:color="auto"/>
            <w:left w:val="none" w:sz="0" w:space="0" w:color="auto"/>
            <w:bottom w:val="none" w:sz="0" w:space="0" w:color="auto"/>
            <w:right w:val="none" w:sz="0" w:space="0" w:color="auto"/>
          </w:divBdr>
        </w:div>
        <w:div w:id="1479345538">
          <w:marLeft w:val="1166"/>
          <w:marRight w:val="0"/>
          <w:marTop w:val="134"/>
          <w:marBottom w:val="0"/>
          <w:divBdr>
            <w:top w:val="none" w:sz="0" w:space="0" w:color="auto"/>
            <w:left w:val="none" w:sz="0" w:space="0" w:color="auto"/>
            <w:bottom w:val="none" w:sz="0" w:space="0" w:color="auto"/>
            <w:right w:val="none" w:sz="0" w:space="0" w:color="auto"/>
          </w:divBdr>
        </w:div>
      </w:divsChild>
    </w:div>
    <w:div w:id="1977907781">
      <w:bodyDiv w:val="1"/>
      <w:marLeft w:val="0"/>
      <w:marRight w:val="0"/>
      <w:marTop w:val="0"/>
      <w:marBottom w:val="0"/>
      <w:divBdr>
        <w:top w:val="none" w:sz="0" w:space="0" w:color="auto"/>
        <w:left w:val="none" w:sz="0" w:space="0" w:color="auto"/>
        <w:bottom w:val="none" w:sz="0" w:space="0" w:color="auto"/>
        <w:right w:val="none" w:sz="0" w:space="0" w:color="auto"/>
      </w:divBdr>
      <w:divsChild>
        <w:div w:id="627126175">
          <w:marLeft w:val="547"/>
          <w:marRight w:val="0"/>
          <w:marTop w:val="134"/>
          <w:marBottom w:val="0"/>
          <w:divBdr>
            <w:top w:val="none" w:sz="0" w:space="0" w:color="auto"/>
            <w:left w:val="none" w:sz="0" w:space="0" w:color="auto"/>
            <w:bottom w:val="none" w:sz="0" w:space="0" w:color="auto"/>
            <w:right w:val="none" w:sz="0" w:space="0" w:color="auto"/>
          </w:divBdr>
        </w:div>
        <w:div w:id="871040529">
          <w:marLeft w:val="547"/>
          <w:marRight w:val="0"/>
          <w:marTop w:val="134"/>
          <w:marBottom w:val="0"/>
          <w:divBdr>
            <w:top w:val="none" w:sz="0" w:space="0" w:color="auto"/>
            <w:left w:val="none" w:sz="0" w:space="0" w:color="auto"/>
            <w:bottom w:val="none" w:sz="0" w:space="0" w:color="auto"/>
            <w:right w:val="none" w:sz="0" w:space="0" w:color="auto"/>
          </w:divBdr>
        </w:div>
        <w:div w:id="1915314862">
          <w:marLeft w:val="547"/>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FB25C14-99BE-48E1-860C-10428E39C67D}">
    <t:Anchor>
      <t:Comment id="379234213"/>
    </t:Anchor>
    <t:History>
      <t:Event id="{1A8DB99C-C5DA-4917-AAAD-DFCC51EF5854}" time="2024-06-03T13:19:51.608Z">
        <t:Attribution userId="S::doug.mitchell@forestryandland.gov.scot::2786515b-5db8-4979-9134-39dd7eb08c8a" userProvider="AD" userName="Doug Mitchell"/>
        <t:Anchor>
          <t:Comment id="379234213"/>
        </t:Anchor>
        <t:Create/>
      </t:Event>
      <t:Event id="{062E735E-FB05-4AED-B982-1C775F48693F}" time="2024-06-03T13:19:51.608Z">
        <t:Attribution userId="S::doug.mitchell@forestryandland.gov.scot::2786515b-5db8-4979-9134-39dd7eb08c8a" userProvider="AD" userName="Doug Mitchell"/>
        <t:Anchor>
          <t:Comment id="379234213"/>
        </t:Anchor>
        <t:Assign userId="S::Ella.Hashemi@forestryandland.gov.scot::e39fbccb-d6ea-4330-b019-2e56c0599bff" userProvider="AD" userName="Ella Hashemi"/>
      </t:Event>
      <t:Event id="{E80A0A66-52C7-4F17-87B4-5E6407CB16B2}" time="2024-06-03T13:19:51.608Z">
        <t:Attribution userId="S::doug.mitchell@forestryandland.gov.scot::2786515b-5db8-4979-9134-39dd7eb08c8a" userProvider="AD" userName="Doug Mitchell"/>
        <t:Anchor>
          <t:Comment id="379234213"/>
        </t:Anchor>
        <t:SetTitle title="@Ella Hashemi not sure what this sentence mea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8E37C-E182-40FA-8431-82F64D9E8388}">
  <ds:schemaRefs>
    <ds:schemaRef ds:uri="http://schemas.openxmlformats.org/officeDocument/2006/bibliography"/>
  </ds:schemaRefs>
</ds:datastoreItem>
</file>

<file path=customXml/itemProps2.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3.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Ella Hashemi</cp:lastModifiedBy>
  <cp:revision>19</cp:revision>
  <cp:lastPrinted>2019-02-22T11:07:00Z</cp:lastPrinted>
  <dcterms:created xsi:type="dcterms:W3CDTF">2024-05-27T13:44:00Z</dcterms:created>
  <dcterms:modified xsi:type="dcterms:W3CDTF">2024-06-11T10:26:00Z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