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51A" w:rsidRPr="00C73E17" w:rsidRDefault="00934A27" w:rsidP="00AF6C65">
      <w:pPr>
        <w:pStyle w:val="FLSHeading1Bold"/>
      </w:pPr>
      <w:r>
        <w:t>Kilmichael</w:t>
      </w:r>
      <w:r w:rsidR="00C73E17" w:rsidRPr="00C73E17">
        <w:t xml:space="preserve"> Land Management Plan Summary</w:t>
      </w:r>
    </w:p>
    <w:p w:rsidR="00C73E17" w:rsidRPr="00C73E17" w:rsidRDefault="00C73E17" w:rsidP="00C73E17">
      <w:pPr>
        <w:spacing w:before="2"/>
        <w:rPr>
          <w:rFonts w:asciiTheme="minorHAnsi" w:hAnsiTheme="minorHAnsi" w:cstheme="minorHAnsi"/>
          <w:sz w:val="15"/>
          <w:szCs w:val="15"/>
        </w:rPr>
      </w:pPr>
    </w:p>
    <w:p w:rsidR="00C73E17" w:rsidRPr="00C73E17" w:rsidRDefault="00934A27" w:rsidP="005937E4">
      <w:pPr>
        <w:pStyle w:val="BodyText"/>
        <w:spacing w:before="229" w:line="460" w:lineRule="auto"/>
        <w:ind w:left="528" w:right="2100" w:firstLine="0"/>
        <w:rPr>
          <w:rFonts w:asciiTheme="minorHAnsi" w:hAnsiTheme="minorHAnsi" w:cstheme="minorHAnsi"/>
          <w:sz w:val="24"/>
          <w:szCs w:val="24"/>
        </w:rPr>
      </w:pPr>
      <w:r>
        <w:rPr>
          <w:rFonts w:asciiTheme="minorHAnsi" w:hAnsiTheme="minorHAnsi" w:cstheme="minorHAnsi"/>
          <w:sz w:val="24"/>
          <w:szCs w:val="24"/>
        </w:rPr>
        <w:t>Kilmichael</w:t>
      </w:r>
      <w:r w:rsidR="005937E4">
        <w:rPr>
          <w:rFonts w:asciiTheme="minorHAnsi" w:hAnsiTheme="minorHAnsi" w:cstheme="minorHAnsi"/>
          <w:sz w:val="24"/>
          <w:szCs w:val="24"/>
        </w:rPr>
        <w:t xml:space="preserve"> </w:t>
      </w:r>
      <w:r w:rsidR="00C73E17" w:rsidRPr="00C73E17">
        <w:rPr>
          <w:rFonts w:asciiTheme="minorHAnsi" w:hAnsiTheme="minorHAnsi" w:cstheme="minorHAnsi"/>
          <w:sz w:val="24"/>
          <w:szCs w:val="24"/>
        </w:rPr>
        <w:t xml:space="preserve">LMP was approved on </w:t>
      </w:r>
      <w:r>
        <w:rPr>
          <w:rFonts w:asciiTheme="minorHAnsi" w:hAnsiTheme="minorHAnsi" w:cstheme="minorHAnsi"/>
          <w:sz w:val="24"/>
          <w:szCs w:val="24"/>
        </w:rPr>
        <w:t>30</w:t>
      </w:r>
      <w:r w:rsidR="005937E4">
        <w:rPr>
          <w:rFonts w:asciiTheme="minorHAnsi" w:hAnsiTheme="minorHAnsi" w:cstheme="minorHAnsi"/>
          <w:sz w:val="24"/>
          <w:szCs w:val="24"/>
        </w:rPr>
        <w:t>-</w:t>
      </w:r>
      <w:r>
        <w:rPr>
          <w:rFonts w:asciiTheme="minorHAnsi" w:hAnsiTheme="minorHAnsi" w:cstheme="minorHAnsi"/>
          <w:sz w:val="24"/>
          <w:szCs w:val="24"/>
        </w:rPr>
        <w:t>3</w:t>
      </w:r>
      <w:r w:rsidR="005937E4">
        <w:rPr>
          <w:rFonts w:asciiTheme="minorHAnsi" w:hAnsiTheme="minorHAnsi" w:cstheme="minorHAnsi"/>
          <w:sz w:val="24"/>
          <w:szCs w:val="24"/>
        </w:rPr>
        <w:t>-202</w:t>
      </w:r>
      <w:r>
        <w:rPr>
          <w:rFonts w:asciiTheme="minorHAnsi" w:hAnsiTheme="minorHAnsi" w:cstheme="minorHAnsi"/>
          <w:sz w:val="24"/>
          <w:szCs w:val="24"/>
        </w:rPr>
        <w:t>1</w:t>
      </w:r>
      <w:r w:rsidR="005937E4">
        <w:rPr>
          <w:rFonts w:asciiTheme="minorHAnsi" w:hAnsiTheme="minorHAnsi" w:cstheme="minorHAnsi"/>
          <w:sz w:val="24"/>
          <w:szCs w:val="24"/>
        </w:rPr>
        <w:t xml:space="preserve"> and run</w:t>
      </w:r>
      <w:r w:rsidR="00C73E17" w:rsidRPr="00C73E17">
        <w:rPr>
          <w:rFonts w:asciiTheme="minorHAnsi" w:hAnsiTheme="minorHAnsi" w:cstheme="minorHAnsi"/>
          <w:sz w:val="24"/>
          <w:szCs w:val="24"/>
        </w:rPr>
        <w:t>s for 10</w:t>
      </w:r>
      <w:r w:rsidR="00C73E17" w:rsidRPr="00C73E17">
        <w:rPr>
          <w:rFonts w:asciiTheme="minorHAnsi" w:hAnsiTheme="minorHAnsi" w:cstheme="minorHAnsi"/>
          <w:spacing w:val="-3"/>
          <w:sz w:val="24"/>
          <w:szCs w:val="24"/>
        </w:rPr>
        <w:t xml:space="preserve"> </w:t>
      </w:r>
      <w:r w:rsidR="00C73E17" w:rsidRPr="00C73E17">
        <w:rPr>
          <w:rFonts w:asciiTheme="minorHAnsi" w:hAnsiTheme="minorHAnsi" w:cstheme="minorHAnsi"/>
          <w:sz w:val="24"/>
          <w:szCs w:val="24"/>
        </w:rPr>
        <w:t>years.</w:t>
      </w:r>
      <w:r w:rsidR="00C73E17" w:rsidRPr="00C73E17">
        <w:rPr>
          <w:rFonts w:asciiTheme="minorHAnsi" w:hAnsiTheme="minorHAnsi" w:cstheme="minorHAnsi"/>
          <w:w w:val="99"/>
          <w:sz w:val="24"/>
          <w:szCs w:val="24"/>
        </w:rPr>
        <w:t xml:space="preserve"> </w:t>
      </w:r>
    </w:p>
    <w:p w:rsidR="00C73E17" w:rsidRPr="00C73E17" w:rsidRDefault="00C73E17" w:rsidP="00C73E17">
      <w:pPr>
        <w:pStyle w:val="BodyText"/>
        <w:ind w:left="527" w:right="2100" w:firstLine="0"/>
        <w:rPr>
          <w:rFonts w:asciiTheme="minorHAnsi" w:hAnsiTheme="minorHAnsi" w:cstheme="minorHAnsi"/>
          <w:sz w:val="24"/>
          <w:szCs w:val="24"/>
        </w:rPr>
      </w:pPr>
      <w:r w:rsidRPr="00C73E17">
        <w:rPr>
          <w:rFonts w:asciiTheme="minorHAnsi" w:hAnsiTheme="minorHAnsi" w:cstheme="minorHAnsi"/>
          <w:sz w:val="24"/>
          <w:szCs w:val="24"/>
        </w:rPr>
        <w:t>Vision</w:t>
      </w:r>
    </w:p>
    <w:p w:rsidR="00D52DC8" w:rsidRPr="00D52DC8" w:rsidRDefault="00934A27" w:rsidP="00D52DC8">
      <w:pPr>
        <w:spacing w:before="1"/>
        <w:rPr>
          <w:rFonts w:asciiTheme="minorHAnsi" w:eastAsia="Verdana" w:hAnsiTheme="minorHAnsi" w:cstheme="minorHAnsi"/>
          <w:sz w:val="24"/>
          <w:szCs w:val="24"/>
        </w:rPr>
      </w:pPr>
      <w:r>
        <w:rPr>
          <w:rFonts w:asciiTheme="minorHAnsi" w:eastAsia="Verdana" w:hAnsiTheme="minorHAnsi" w:cstheme="minorHAnsi"/>
          <w:sz w:val="24"/>
          <w:szCs w:val="24"/>
        </w:rPr>
        <w:t>Kilmichael</w:t>
      </w:r>
      <w:r w:rsidR="00D52DC8" w:rsidRPr="00D52DC8">
        <w:rPr>
          <w:rFonts w:asciiTheme="minorHAnsi" w:eastAsia="Verdana" w:hAnsiTheme="minorHAnsi" w:cstheme="minorHAnsi"/>
          <w:sz w:val="24"/>
          <w:szCs w:val="24"/>
        </w:rPr>
        <w:t xml:space="preserve"> Land Management Plan (LMP) area comprises a landscape scale unit of </w:t>
      </w:r>
      <w:proofErr w:type="spellStart"/>
      <w:r>
        <w:rPr>
          <w:rFonts w:asciiTheme="minorHAnsi" w:eastAsia="Verdana" w:hAnsiTheme="minorHAnsi" w:cstheme="minorHAnsi"/>
          <w:sz w:val="24"/>
          <w:szCs w:val="24"/>
        </w:rPr>
        <w:t>8790</w:t>
      </w:r>
      <w:r w:rsidR="00D52DC8" w:rsidRPr="00D52DC8">
        <w:rPr>
          <w:rFonts w:asciiTheme="minorHAnsi" w:eastAsia="Verdana" w:hAnsiTheme="minorHAnsi" w:cstheme="minorHAnsi"/>
          <w:sz w:val="24"/>
          <w:szCs w:val="24"/>
        </w:rPr>
        <w:t>Ha</w:t>
      </w:r>
      <w:proofErr w:type="spellEnd"/>
      <w:r w:rsidR="007C5EEF">
        <w:rPr>
          <w:rFonts w:asciiTheme="minorHAnsi" w:eastAsia="Verdana" w:hAnsiTheme="minorHAnsi" w:cstheme="minorHAnsi"/>
          <w:sz w:val="24"/>
          <w:szCs w:val="24"/>
        </w:rPr>
        <w:t xml:space="preserve"> (See Map 1)</w:t>
      </w:r>
      <w:r w:rsidR="00D52DC8" w:rsidRPr="00D52DC8">
        <w:rPr>
          <w:rFonts w:asciiTheme="minorHAnsi" w:eastAsia="Verdana" w:hAnsiTheme="minorHAnsi" w:cstheme="minorHAnsi"/>
          <w:sz w:val="24"/>
          <w:szCs w:val="24"/>
        </w:rPr>
        <w:t xml:space="preserve">. The </w:t>
      </w:r>
      <w:r>
        <w:rPr>
          <w:rFonts w:asciiTheme="minorHAnsi" w:eastAsia="Verdana" w:hAnsiTheme="minorHAnsi" w:cstheme="minorHAnsi"/>
          <w:sz w:val="24"/>
          <w:szCs w:val="24"/>
        </w:rPr>
        <w:t xml:space="preserve">plan area comprises of four forest blocks, </w:t>
      </w:r>
      <w:proofErr w:type="spellStart"/>
      <w:r>
        <w:rPr>
          <w:rFonts w:asciiTheme="minorHAnsi" w:eastAsia="Verdana" w:hAnsiTheme="minorHAnsi" w:cstheme="minorHAnsi"/>
          <w:sz w:val="24"/>
          <w:szCs w:val="24"/>
        </w:rPr>
        <w:t>Kilmichael</w:t>
      </w:r>
      <w:proofErr w:type="spellEnd"/>
      <w:r>
        <w:rPr>
          <w:rFonts w:asciiTheme="minorHAnsi" w:eastAsia="Verdana" w:hAnsiTheme="minorHAnsi" w:cstheme="minorHAnsi"/>
          <w:sz w:val="24"/>
          <w:szCs w:val="24"/>
        </w:rPr>
        <w:t xml:space="preserve">, </w:t>
      </w:r>
      <w:proofErr w:type="spellStart"/>
      <w:r>
        <w:rPr>
          <w:rFonts w:asciiTheme="minorHAnsi" w:eastAsia="Verdana" w:hAnsiTheme="minorHAnsi" w:cstheme="minorHAnsi"/>
          <w:sz w:val="24"/>
          <w:szCs w:val="24"/>
        </w:rPr>
        <w:t>Kilmory</w:t>
      </w:r>
      <w:proofErr w:type="spellEnd"/>
      <w:r>
        <w:rPr>
          <w:rFonts w:asciiTheme="minorHAnsi" w:eastAsia="Verdana" w:hAnsiTheme="minorHAnsi" w:cstheme="minorHAnsi"/>
          <w:sz w:val="24"/>
          <w:szCs w:val="24"/>
        </w:rPr>
        <w:t xml:space="preserve">, </w:t>
      </w:r>
      <w:proofErr w:type="spellStart"/>
      <w:r>
        <w:rPr>
          <w:rFonts w:asciiTheme="minorHAnsi" w:eastAsia="Verdana" w:hAnsiTheme="minorHAnsi" w:cstheme="minorHAnsi"/>
          <w:sz w:val="24"/>
          <w:szCs w:val="24"/>
        </w:rPr>
        <w:t>Ardcastle</w:t>
      </w:r>
      <w:proofErr w:type="spellEnd"/>
      <w:r>
        <w:rPr>
          <w:rFonts w:asciiTheme="minorHAnsi" w:eastAsia="Verdana" w:hAnsiTheme="minorHAnsi" w:cstheme="minorHAnsi"/>
          <w:sz w:val="24"/>
          <w:szCs w:val="24"/>
        </w:rPr>
        <w:t xml:space="preserve"> and </w:t>
      </w:r>
      <w:proofErr w:type="spellStart"/>
      <w:r>
        <w:rPr>
          <w:rFonts w:asciiTheme="minorHAnsi" w:eastAsia="Verdana" w:hAnsiTheme="minorHAnsi" w:cstheme="minorHAnsi"/>
          <w:sz w:val="24"/>
          <w:szCs w:val="24"/>
        </w:rPr>
        <w:t>Minard</w:t>
      </w:r>
      <w:proofErr w:type="spellEnd"/>
      <w:r>
        <w:rPr>
          <w:rFonts w:asciiTheme="minorHAnsi" w:eastAsia="Verdana" w:hAnsiTheme="minorHAnsi" w:cstheme="minorHAnsi"/>
          <w:sz w:val="24"/>
          <w:szCs w:val="24"/>
        </w:rPr>
        <w:t xml:space="preserve"> and </w:t>
      </w:r>
      <w:r w:rsidR="00D52DC8" w:rsidRPr="00D52DC8">
        <w:rPr>
          <w:rFonts w:asciiTheme="minorHAnsi" w:eastAsia="Verdana" w:hAnsiTheme="minorHAnsi" w:cstheme="minorHAnsi"/>
          <w:sz w:val="24"/>
          <w:szCs w:val="24"/>
        </w:rPr>
        <w:t xml:space="preserve">is located </w:t>
      </w:r>
      <w:r>
        <w:rPr>
          <w:rFonts w:asciiTheme="minorHAnsi" w:eastAsia="Verdana" w:hAnsiTheme="minorHAnsi" w:cstheme="minorHAnsi"/>
          <w:sz w:val="24"/>
          <w:szCs w:val="24"/>
        </w:rPr>
        <w:t xml:space="preserve">to the west of Loch Fyne, between the villages of </w:t>
      </w:r>
      <w:proofErr w:type="spellStart"/>
      <w:r>
        <w:rPr>
          <w:rFonts w:asciiTheme="minorHAnsi" w:eastAsia="Verdana" w:hAnsiTheme="minorHAnsi" w:cstheme="minorHAnsi"/>
          <w:sz w:val="24"/>
          <w:szCs w:val="24"/>
        </w:rPr>
        <w:t>Minard</w:t>
      </w:r>
      <w:proofErr w:type="spellEnd"/>
      <w:r>
        <w:rPr>
          <w:rFonts w:asciiTheme="minorHAnsi" w:eastAsia="Verdana" w:hAnsiTheme="minorHAnsi" w:cstheme="minorHAnsi"/>
          <w:sz w:val="24"/>
          <w:szCs w:val="24"/>
        </w:rPr>
        <w:t xml:space="preserve">, </w:t>
      </w:r>
      <w:proofErr w:type="spellStart"/>
      <w:r>
        <w:rPr>
          <w:rFonts w:asciiTheme="minorHAnsi" w:eastAsia="Verdana" w:hAnsiTheme="minorHAnsi" w:cstheme="minorHAnsi"/>
          <w:sz w:val="24"/>
          <w:szCs w:val="24"/>
        </w:rPr>
        <w:t>Lochgilphead</w:t>
      </w:r>
      <w:proofErr w:type="spellEnd"/>
      <w:r>
        <w:rPr>
          <w:rFonts w:asciiTheme="minorHAnsi" w:eastAsia="Verdana" w:hAnsiTheme="minorHAnsi" w:cstheme="minorHAnsi"/>
          <w:sz w:val="24"/>
          <w:szCs w:val="24"/>
        </w:rPr>
        <w:t xml:space="preserve"> and </w:t>
      </w:r>
      <w:proofErr w:type="spellStart"/>
      <w:r>
        <w:rPr>
          <w:rFonts w:asciiTheme="minorHAnsi" w:eastAsia="Verdana" w:hAnsiTheme="minorHAnsi" w:cstheme="minorHAnsi"/>
          <w:sz w:val="24"/>
          <w:szCs w:val="24"/>
        </w:rPr>
        <w:t>Kilmichael</w:t>
      </w:r>
      <w:proofErr w:type="spellEnd"/>
      <w:r>
        <w:rPr>
          <w:rFonts w:asciiTheme="minorHAnsi" w:eastAsia="Verdana" w:hAnsiTheme="minorHAnsi" w:cstheme="minorHAnsi"/>
          <w:sz w:val="24"/>
          <w:szCs w:val="24"/>
        </w:rPr>
        <w:t>.</w:t>
      </w:r>
      <w:r w:rsidR="00D52DC8" w:rsidRPr="00D52DC8">
        <w:rPr>
          <w:rFonts w:asciiTheme="minorHAnsi" w:eastAsia="Verdana" w:hAnsiTheme="minorHAnsi" w:cstheme="minorHAnsi"/>
          <w:sz w:val="24"/>
          <w:szCs w:val="24"/>
        </w:rPr>
        <w:t xml:space="preserve"> While Sitka Spruce is the dominant productive species due to site constraints, opportunities do exist to diversify both species and age structure.  The forest has a comprehensive road network which has enabled restructuring to be carried out across most of the mature forest area. </w:t>
      </w:r>
      <w:r>
        <w:rPr>
          <w:rFonts w:asciiTheme="minorHAnsi" w:eastAsia="Verdana" w:hAnsiTheme="minorHAnsi" w:cstheme="minorHAnsi"/>
          <w:sz w:val="24"/>
          <w:szCs w:val="24"/>
        </w:rPr>
        <w:t>Due to the location it is a popular area for locals and tourists to visit</w:t>
      </w:r>
      <w:r w:rsidR="008C2828">
        <w:rPr>
          <w:rFonts w:asciiTheme="minorHAnsi" w:eastAsia="Verdana" w:hAnsiTheme="minorHAnsi" w:cstheme="minorHAnsi"/>
          <w:sz w:val="24"/>
          <w:szCs w:val="24"/>
        </w:rPr>
        <w:t xml:space="preserve">, with facilities at </w:t>
      </w:r>
      <w:proofErr w:type="spellStart"/>
      <w:r w:rsidR="008C2828">
        <w:rPr>
          <w:rFonts w:asciiTheme="minorHAnsi" w:eastAsia="Verdana" w:hAnsiTheme="minorHAnsi" w:cstheme="minorHAnsi"/>
          <w:sz w:val="24"/>
          <w:szCs w:val="24"/>
        </w:rPr>
        <w:t>Ardcastle</w:t>
      </w:r>
      <w:proofErr w:type="spellEnd"/>
      <w:r w:rsidR="008C2828">
        <w:rPr>
          <w:rFonts w:asciiTheme="minorHAnsi" w:eastAsia="Verdana" w:hAnsiTheme="minorHAnsi" w:cstheme="minorHAnsi"/>
          <w:sz w:val="24"/>
          <w:szCs w:val="24"/>
        </w:rPr>
        <w:t xml:space="preserve">, </w:t>
      </w:r>
      <w:proofErr w:type="spellStart"/>
      <w:r w:rsidR="00995AFE">
        <w:rPr>
          <w:rFonts w:asciiTheme="minorHAnsi" w:eastAsia="Verdana" w:hAnsiTheme="minorHAnsi" w:cstheme="minorHAnsi"/>
          <w:sz w:val="24"/>
          <w:szCs w:val="24"/>
        </w:rPr>
        <w:t>Glashan</w:t>
      </w:r>
      <w:proofErr w:type="spellEnd"/>
      <w:r w:rsidR="00995AFE">
        <w:rPr>
          <w:rFonts w:asciiTheme="minorHAnsi" w:eastAsia="Verdana" w:hAnsiTheme="minorHAnsi" w:cstheme="minorHAnsi"/>
          <w:sz w:val="24"/>
          <w:szCs w:val="24"/>
        </w:rPr>
        <w:t xml:space="preserve"> and </w:t>
      </w:r>
      <w:proofErr w:type="spellStart"/>
      <w:r w:rsidR="00995AFE">
        <w:rPr>
          <w:rFonts w:asciiTheme="minorHAnsi" w:eastAsia="Verdana" w:hAnsiTheme="minorHAnsi" w:cstheme="minorHAnsi"/>
          <w:sz w:val="24"/>
          <w:szCs w:val="24"/>
        </w:rPr>
        <w:t>Achnabreac</w:t>
      </w:r>
      <w:proofErr w:type="spellEnd"/>
      <w:r>
        <w:rPr>
          <w:rFonts w:asciiTheme="minorHAnsi" w:eastAsia="Verdana" w:hAnsiTheme="minorHAnsi" w:cstheme="minorHAnsi"/>
          <w:sz w:val="24"/>
          <w:szCs w:val="24"/>
        </w:rPr>
        <w:t>.</w:t>
      </w:r>
    </w:p>
    <w:p w:rsidR="00D52DC8" w:rsidRDefault="00D52DC8" w:rsidP="00D52DC8">
      <w:pPr>
        <w:spacing w:before="1"/>
        <w:rPr>
          <w:rFonts w:asciiTheme="minorHAnsi" w:eastAsia="Verdana" w:hAnsiTheme="minorHAnsi" w:cstheme="minorHAnsi"/>
          <w:sz w:val="24"/>
          <w:szCs w:val="24"/>
        </w:rPr>
      </w:pPr>
      <w:r w:rsidRPr="00D52DC8">
        <w:rPr>
          <w:rFonts w:asciiTheme="minorHAnsi" w:eastAsia="Verdana" w:hAnsiTheme="minorHAnsi" w:cstheme="minorHAnsi"/>
          <w:sz w:val="24"/>
          <w:szCs w:val="24"/>
        </w:rPr>
        <w:t>Much of the forest area comprises of predominantly similar</w:t>
      </w:r>
      <w:r w:rsidR="00473845">
        <w:rPr>
          <w:rFonts w:asciiTheme="minorHAnsi" w:eastAsia="Verdana" w:hAnsiTheme="minorHAnsi" w:cstheme="minorHAnsi"/>
          <w:sz w:val="24"/>
          <w:szCs w:val="24"/>
        </w:rPr>
        <w:t>ly aged Sitka Spruce (54%), with 25% of the area open ground</w:t>
      </w:r>
      <w:r w:rsidRPr="00D52DC8">
        <w:rPr>
          <w:rFonts w:asciiTheme="minorHAnsi" w:eastAsia="Verdana" w:hAnsiTheme="minorHAnsi" w:cstheme="minorHAnsi"/>
          <w:sz w:val="24"/>
          <w:szCs w:val="24"/>
        </w:rPr>
        <w:t xml:space="preserve">.  </w:t>
      </w:r>
      <w:r w:rsidR="001B45FE">
        <w:rPr>
          <w:rFonts w:asciiTheme="minorHAnsi" w:eastAsia="Verdana" w:hAnsiTheme="minorHAnsi" w:cstheme="minorHAnsi"/>
          <w:sz w:val="24"/>
          <w:szCs w:val="24"/>
        </w:rPr>
        <w:t xml:space="preserve">A number of areas have been felled and </w:t>
      </w:r>
      <w:r w:rsidRPr="00D52DC8">
        <w:rPr>
          <w:rFonts w:asciiTheme="minorHAnsi" w:eastAsia="Verdana" w:hAnsiTheme="minorHAnsi" w:cstheme="minorHAnsi"/>
          <w:sz w:val="24"/>
          <w:szCs w:val="24"/>
        </w:rPr>
        <w:t>2nd rotation crops now successfully establishing, though it may require another rotation to fully implement a more robust and resilient coupe and age structure.  Species diversity is a priority as is improving the linkage and connectivity between riparian corridors and open ground across the forest where it contributes to bio-diversity and landscape.  The LMP area also contributes to meeting the District’s timber production targets</w:t>
      </w:r>
      <w:r w:rsidR="0023002A">
        <w:rPr>
          <w:rFonts w:asciiTheme="minorHAnsi" w:eastAsia="Verdana" w:hAnsiTheme="minorHAnsi" w:cstheme="minorHAnsi"/>
          <w:sz w:val="24"/>
          <w:szCs w:val="24"/>
        </w:rPr>
        <w:t>.</w:t>
      </w:r>
    </w:p>
    <w:p w:rsidR="00473845" w:rsidRPr="00D52DC8" w:rsidRDefault="00473845" w:rsidP="00D52DC8">
      <w:pPr>
        <w:spacing w:before="1"/>
        <w:rPr>
          <w:rFonts w:asciiTheme="minorHAnsi" w:eastAsia="Verdana" w:hAnsiTheme="minorHAnsi" w:cstheme="minorHAnsi"/>
          <w:sz w:val="24"/>
          <w:szCs w:val="24"/>
        </w:rPr>
      </w:pPr>
      <w:r>
        <w:rPr>
          <w:rFonts w:asciiTheme="minorHAnsi" w:eastAsia="Verdana" w:hAnsiTheme="minorHAnsi" w:cstheme="minorHAnsi"/>
          <w:sz w:val="24"/>
          <w:szCs w:val="24"/>
        </w:rPr>
        <w:t xml:space="preserve">There are renewables schemes within the plan area, both commercial and private. There is the </w:t>
      </w:r>
      <w:proofErr w:type="spellStart"/>
      <w:r>
        <w:rPr>
          <w:rFonts w:asciiTheme="minorHAnsi" w:eastAsia="Verdana" w:hAnsiTheme="minorHAnsi" w:cstheme="minorHAnsi"/>
          <w:sz w:val="24"/>
          <w:szCs w:val="24"/>
        </w:rPr>
        <w:t>A’Chruach</w:t>
      </w:r>
      <w:proofErr w:type="spellEnd"/>
      <w:r>
        <w:rPr>
          <w:rFonts w:asciiTheme="minorHAnsi" w:eastAsia="Verdana" w:hAnsiTheme="minorHAnsi" w:cstheme="minorHAnsi"/>
          <w:sz w:val="24"/>
          <w:szCs w:val="24"/>
        </w:rPr>
        <w:t xml:space="preserve"> windfarm and , as well as the hydro scheme from Loch </w:t>
      </w:r>
      <w:proofErr w:type="spellStart"/>
      <w:r>
        <w:rPr>
          <w:rFonts w:asciiTheme="minorHAnsi" w:eastAsia="Verdana" w:hAnsiTheme="minorHAnsi" w:cstheme="minorHAnsi"/>
          <w:sz w:val="24"/>
          <w:szCs w:val="24"/>
        </w:rPr>
        <w:t>Glashan</w:t>
      </w:r>
      <w:proofErr w:type="spellEnd"/>
      <w:r>
        <w:rPr>
          <w:rFonts w:asciiTheme="minorHAnsi" w:eastAsia="Verdana" w:hAnsiTheme="minorHAnsi" w:cstheme="minorHAnsi"/>
          <w:sz w:val="24"/>
          <w:szCs w:val="24"/>
        </w:rPr>
        <w:t xml:space="preserve">, and other private supplies. The new </w:t>
      </w:r>
      <w:proofErr w:type="spellStart"/>
      <w:r>
        <w:rPr>
          <w:rFonts w:asciiTheme="minorHAnsi" w:eastAsia="Verdana" w:hAnsiTheme="minorHAnsi" w:cstheme="minorHAnsi"/>
          <w:sz w:val="24"/>
          <w:szCs w:val="24"/>
        </w:rPr>
        <w:t>Inveraray</w:t>
      </w:r>
      <w:proofErr w:type="spellEnd"/>
      <w:r>
        <w:rPr>
          <w:rFonts w:asciiTheme="minorHAnsi" w:eastAsia="Verdana" w:hAnsiTheme="minorHAnsi" w:cstheme="minorHAnsi"/>
          <w:sz w:val="24"/>
          <w:szCs w:val="24"/>
        </w:rPr>
        <w:t xml:space="preserve">- Crossing </w:t>
      </w:r>
      <w:proofErr w:type="spellStart"/>
      <w:r>
        <w:rPr>
          <w:rFonts w:asciiTheme="minorHAnsi" w:eastAsia="Verdana" w:hAnsiTheme="minorHAnsi" w:cstheme="minorHAnsi"/>
          <w:sz w:val="24"/>
          <w:szCs w:val="24"/>
        </w:rPr>
        <w:t>powerline</w:t>
      </w:r>
      <w:proofErr w:type="spellEnd"/>
      <w:r>
        <w:rPr>
          <w:rFonts w:asciiTheme="minorHAnsi" w:eastAsia="Verdana" w:hAnsiTheme="minorHAnsi" w:cstheme="minorHAnsi"/>
          <w:sz w:val="24"/>
          <w:szCs w:val="24"/>
        </w:rPr>
        <w:t xml:space="preserve"> cuts through the plan area. But ;landscape impacts are modest due to terrain and alignment of the line.</w:t>
      </w:r>
    </w:p>
    <w:p w:rsidR="00C42E3D" w:rsidRDefault="00D52DC8" w:rsidP="00C73E17">
      <w:pPr>
        <w:spacing w:before="1"/>
        <w:rPr>
          <w:rFonts w:asciiTheme="minorHAnsi" w:eastAsia="Verdana" w:hAnsiTheme="minorHAnsi" w:cstheme="minorHAnsi"/>
          <w:sz w:val="24"/>
          <w:szCs w:val="24"/>
        </w:rPr>
      </w:pPr>
      <w:r w:rsidRPr="00D52DC8">
        <w:rPr>
          <w:rFonts w:asciiTheme="minorHAnsi" w:eastAsia="Verdana" w:hAnsiTheme="minorHAnsi" w:cstheme="minorHAnsi"/>
          <w:sz w:val="24"/>
          <w:szCs w:val="24"/>
        </w:rPr>
        <w:t xml:space="preserve">The forest area is predominantly surrounded by agriculture with areas of private commercial forest on the southern boundaries.  Agricultural enterprises are mainly sheep farming.  This offers some limited interaction between forestry and agriculture.  Stock fencing and sheep trespass will remain important factors within the LMP area in relation to the success of restock establishment. </w:t>
      </w:r>
    </w:p>
    <w:p w:rsidR="00C42E3D" w:rsidRDefault="00C42E3D" w:rsidP="00C73E17">
      <w:pPr>
        <w:spacing w:before="1"/>
        <w:rPr>
          <w:rFonts w:asciiTheme="minorHAnsi" w:eastAsia="Verdana" w:hAnsiTheme="minorHAnsi" w:cstheme="minorHAnsi"/>
          <w:sz w:val="24"/>
          <w:szCs w:val="24"/>
        </w:rPr>
      </w:pPr>
    </w:p>
    <w:p w:rsidR="00C42E3D" w:rsidRDefault="00C42E3D" w:rsidP="00C73E17">
      <w:pPr>
        <w:spacing w:before="1"/>
        <w:rPr>
          <w:rFonts w:asciiTheme="minorHAnsi" w:eastAsia="Verdana" w:hAnsiTheme="minorHAnsi" w:cstheme="minorHAnsi"/>
          <w:sz w:val="24"/>
          <w:szCs w:val="24"/>
        </w:rPr>
      </w:pPr>
    </w:p>
    <w:p w:rsidR="00C42E3D" w:rsidRDefault="00C42E3D" w:rsidP="00C73E17">
      <w:pPr>
        <w:spacing w:before="1"/>
        <w:rPr>
          <w:rFonts w:asciiTheme="minorHAnsi" w:eastAsia="Verdana" w:hAnsiTheme="minorHAnsi" w:cstheme="minorHAnsi"/>
          <w:sz w:val="24"/>
          <w:szCs w:val="24"/>
        </w:rPr>
      </w:pPr>
    </w:p>
    <w:p w:rsidR="00C42E3D" w:rsidRDefault="00C42E3D" w:rsidP="00C73E17">
      <w:pPr>
        <w:spacing w:before="1"/>
        <w:rPr>
          <w:rFonts w:asciiTheme="minorHAnsi" w:eastAsia="Verdana" w:hAnsiTheme="minorHAnsi" w:cstheme="minorHAnsi"/>
          <w:sz w:val="24"/>
          <w:szCs w:val="24"/>
        </w:rPr>
      </w:pPr>
    </w:p>
    <w:p w:rsidR="00C42E3D" w:rsidRDefault="00C42E3D" w:rsidP="00C73E17">
      <w:pPr>
        <w:spacing w:before="1"/>
        <w:rPr>
          <w:rFonts w:asciiTheme="minorHAnsi" w:eastAsia="Verdana" w:hAnsiTheme="minorHAnsi" w:cstheme="minorHAnsi"/>
          <w:sz w:val="24"/>
          <w:szCs w:val="24"/>
        </w:rPr>
      </w:pPr>
    </w:p>
    <w:p w:rsidR="00C42E3D" w:rsidRDefault="00C42E3D" w:rsidP="00C73E17">
      <w:pPr>
        <w:spacing w:before="1"/>
        <w:rPr>
          <w:rFonts w:asciiTheme="minorHAnsi" w:eastAsia="Verdana" w:hAnsiTheme="minorHAnsi" w:cstheme="minorHAnsi"/>
          <w:sz w:val="24"/>
          <w:szCs w:val="24"/>
        </w:rPr>
      </w:pPr>
    </w:p>
    <w:p w:rsidR="00C42E3D" w:rsidRDefault="00C42E3D" w:rsidP="00C73E17">
      <w:pPr>
        <w:spacing w:before="1"/>
        <w:rPr>
          <w:rFonts w:asciiTheme="minorHAnsi" w:eastAsia="Verdana" w:hAnsiTheme="minorHAnsi" w:cstheme="minorHAnsi"/>
          <w:sz w:val="24"/>
          <w:szCs w:val="24"/>
        </w:rPr>
      </w:pPr>
    </w:p>
    <w:p w:rsidR="00C73E17" w:rsidRPr="00C73E17" w:rsidRDefault="00D52DC8" w:rsidP="00C73E17">
      <w:pPr>
        <w:spacing w:before="1"/>
        <w:rPr>
          <w:rFonts w:asciiTheme="minorHAnsi" w:eastAsia="Verdana" w:hAnsiTheme="minorHAnsi" w:cstheme="minorHAnsi"/>
          <w:sz w:val="24"/>
          <w:szCs w:val="24"/>
        </w:rPr>
      </w:pPr>
      <w:r w:rsidRPr="00D52DC8">
        <w:rPr>
          <w:rFonts w:asciiTheme="minorHAnsi" w:eastAsia="Verdana" w:hAnsiTheme="minorHAnsi" w:cstheme="minorHAnsi"/>
          <w:sz w:val="24"/>
          <w:szCs w:val="24"/>
        </w:rPr>
        <w:t xml:space="preserve"> </w:t>
      </w:r>
    </w:p>
    <w:p w:rsidR="00C73E17" w:rsidRDefault="00C73E17" w:rsidP="00C73E17">
      <w:pPr>
        <w:pStyle w:val="BodyText"/>
        <w:ind w:left="528" w:right="2100" w:firstLine="0"/>
        <w:rPr>
          <w:rFonts w:asciiTheme="minorHAnsi" w:hAnsiTheme="minorHAnsi" w:cstheme="minorHAnsi"/>
          <w:sz w:val="24"/>
          <w:szCs w:val="24"/>
        </w:rPr>
      </w:pPr>
      <w:r w:rsidRPr="00C73E17">
        <w:rPr>
          <w:rFonts w:asciiTheme="minorHAnsi" w:hAnsiTheme="minorHAnsi" w:cstheme="minorHAnsi"/>
          <w:sz w:val="24"/>
          <w:szCs w:val="24"/>
        </w:rPr>
        <w:lastRenderedPageBreak/>
        <w:t>The primary objectives for the plan area</w:t>
      </w:r>
      <w:r w:rsidRPr="00C73E17">
        <w:rPr>
          <w:rFonts w:asciiTheme="minorHAnsi" w:hAnsiTheme="minorHAnsi" w:cstheme="minorHAnsi"/>
          <w:spacing w:val="-18"/>
          <w:sz w:val="24"/>
          <w:szCs w:val="24"/>
        </w:rPr>
        <w:t xml:space="preserve"> </w:t>
      </w:r>
      <w:r w:rsidRPr="00C73E17">
        <w:rPr>
          <w:rFonts w:asciiTheme="minorHAnsi" w:hAnsiTheme="minorHAnsi" w:cstheme="minorHAnsi"/>
          <w:sz w:val="24"/>
          <w:szCs w:val="24"/>
        </w:rPr>
        <w:t>are</w:t>
      </w:r>
      <w:r w:rsidR="00C42E3D">
        <w:rPr>
          <w:rFonts w:asciiTheme="minorHAnsi" w:hAnsiTheme="minorHAnsi" w:cstheme="minorHAnsi"/>
          <w:sz w:val="24"/>
          <w:szCs w:val="24"/>
        </w:rPr>
        <w:t>:</w:t>
      </w:r>
    </w:p>
    <w:p w:rsidR="001B45FE" w:rsidRDefault="001B45FE" w:rsidP="00DA55C1">
      <w:pPr>
        <w:pStyle w:val="ListParagraph"/>
        <w:numPr>
          <w:ilvl w:val="0"/>
          <w:numId w:val="5"/>
        </w:numPr>
        <w:autoSpaceDE w:val="0"/>
        <w:autoSpaceDN w:val="0"/>
        <w:adjustRightInd w:val="0"/>
        <w:rPr>
          <w:rFonts w:cstheme="minorHAnsi"/>
          <w:sz w:val="24"/>
          <w:szCs w:val="24"/>
          <w:lang w:val="en-GB"/>
        </w:rPr>
      </w:pPr>
      <w:r w:rsidRPr="001B45FE">
        <w:rPr>
          <w:rFonts w:cstheme="minorHAnsi"/>
          <w:sz w:val="24"/>
          <w:szCs w:val="24"/>
          <w:lang w:val="en-GB"/>
        </w:rPr>
        <w:t>High volume timber production and carbon sequestration from a wide range of conifer species with the emphasis on matching species with site, and utilising the</w:t>
      </w:r>
      <w:r>
        <w:rPr>
          <w:rFonts w:cstheme="minorHAnsi"/>
          <w:sz w:val="24"/>
          <w:szCs w:val="24"/>
          <w:lang w:val="en-GB"/>
        </w:rPr>
        <w:t xml:space="preserve"> </w:t>
      </w:r>
      <w:r w:rsidRPr="001B45FE">
        <w:rPr>
          <w:rFonts w:cstheme="minorHAnsi"/>
          <w:sz w:val="24"/>
          <w:szCs w:val="24"/>
          <w:lang w:val="en-GB"/>
        </w:rPr>
        <w:t>existing road network.</w:t>
      </w:r>
    </w:p>
    <w:p w:rsidR="00C42E3D" w:rsidRPr="001B45FE" w:rsidRDefault="00C42E3D" w:rsidP="00C42E3D">
      <w:pPr>
        <w:pStyle w:val="ListParagraph"/>
        <w:autoSpaceDE w:val="0"/>
        <w:autoSpaceDN w:val="0"/>
        <w:adjustRightInd w:val="0"/>
        <w:ind w:left="720"/>
        <w:rPr>
          <w:rFonts w:cstheme="minorHAnsi"/>
          <w:sz w:val="24"/>
          <w:szCs w:val="24"/>
          <w:lang w:val="en-GB"/>
        </w:rPr>
      </w:pPr>
    </w:p>
    <w:p w:rsidR="001B45FE" w:rsidRDefault="001B45FE" w:rsidP="00276588">
      <w:pPr>
        <w:pStyle w:val="ListParagraph"/>
        <w:numPr>
          <w:ilvl w:val="0"/>
          <w:numId w:val="5"/>
        </w:numPr>
        <w:autoSpaceDE w:val="0"/>
        <w:autoSpaceDN w:val="0"/>
        <w:adjustRightInd w:val="0"/>
        <w:rPr>
          <w:rFonts w:cstheme="minorHAnsi"/>
          <w:sz w:val="24"/>
          <w:szCs w:val="24"/>
          <w:lang w:val="en-GB"/>
        </w:rPr>
      </w:pPr>
      <w:r w:rsidRPr="0023002A">
        <w:rPr>
          <w:rFonts w:cstheme="minorHAnsi"/>
          <w:sz w:val="24"/>
          <w:szCs w:val="24"/>
          <w:lang w:val="en-GB"/>
        </w:rPr>
        <w:t>Enhance the landscape by coupe design and restocking proposals, with the focus</w:t>
      </w:r>
      <w:r w:rsidR="0023002A">
        <w:rPr>
          <w:rFonts w:cstheme="minorHAnsi"/>
          <w:sz w:val="24"/>
          <w:szCs w:val="24"/>
          <w:lang w:val="en-GB"/>
        </w:rPr>
        <w:t xml:space="preserve"> </w:t>
      </w:r>
      <w:r w:rsidRPr="0023002A">
        <w:rPr>
          <w:rFonts w:cstheme="minorHAnsi"/>
          <w:sz w:val="24"/>
          <w:szCs w:val="24"/>
          <w:lang w:val="en-GB"/>
        </w:rPr>
        <w:t xml:space="preserve">being on the Forest Fringe and the </w:t>
      </w:r>
      <w:proofErr w:type="spellStart"/>
      <w:r w:rsidRPr="0023002A">
        <w:rPr>
          <w:rFonts w:cstheme="minorHAnsi"/>
          <w:sz w:val="24"/>
          <w:szCs w:val="24"/>
          <w:lang w:val="en-GB"/>
        </w:rPr>
        <w:t>A83</w:t>
      </w:r>
      <w:proofErr w:type="spellEnd"/>
      <w:r w:rsidRPr="0023002A">
        <w:rPr>
          <w:rFonts w:cstheme="minorHAnsi"/>
          <w:sz w:val="24"/>
          <w:szCs w:val="24"/>
          <w:lang w:val="en-GB"/>
        </w:rPr>
        <w:t xml:space="preserve"> transport corridor.</w:t>
      </w:r>
    </w:p>
    <w:p w:rsidR="00C42E3D" w:rsidRPr="0023002A" w:rsidRDefault="00C42E3D" w:rsidP="00C42E3D">
      <w:pPr>
        <w:pStyle w:val="ListParagraph"/>
        <w:autoSpaceDE w:val="0"/>
        <w:autoSpaceDN w:val="0"/>
        <w:adjustRightInd w:val="0"/>
        <w:ind w:left="720"/>
        <w:rPr>
          <w:rFonts w:cstheme="minorHAnsi"/>
          <w:sz w:val="24"/>
          <w:szCs w:val="24"/>
          <w:lang w:val="en-GB"/>
        </w:rPr>
      </w:pPr>
    </w:p>
    <w:p w:rsidR="001B45FE" w:rsidRDefault="001B45FE" w:rsidP="00272C5E">
      <w:pPr>
        <w:pStyle w:val="ListParagraph"/>
        <w:numPr>
          <w:ilvl w:val="0"/>
          <w:numId w:val="5"/>
        </w:numPr>
        <w:autoSpaceDE w:val="0"/>
        <w:autoSpaceDN w:val="0"/>
        <w:adjustRightInd w:val="0"/>
        <w:rPr>
          <w:rFonts w:cstheme="minorHAnsi"/>
          <w:sz w:val="24"/>
          <w:szCs w:val="24"/>
          <w:lang w:val="en-GB"/>
        </w:rPr>
      </w:pPr>
      <w:r w:rsidRPr="0023002A">
        <w:rPr>
          <w:rFonts w:cstheme="minorHAnsi"/>
          <w:sz w:val="24"/>
          <w:szCs w:val="24"/>
          <w:lang w:val="en-GB"/>
        </w:rPr>
        <w:t>Evaluate deep peat areas and restore as appropriate to maximise carbon</w:t>
      </w:r>
      <w:r w:rsidR="0023002A" w:rsidRPr="0023002A">
        <w:rPr>
          <w:rFonts w:cstheme="minorHAnsi"/>
          <w:sz w:val="24"/>
          <w:szCs w:val="24"/>
          <w:lang w:val="en-GB"/>
        </w:rPr>
        <w:t xml:space="preserve"> </w:t>
      </w:r>
      <w:r w:rsidRPr="0023002A">
        <w:rPr>
          <w:rFonts w:cstheme="minorHAnsi"/>
          <w:sz w:val="24"/>
          <w:szCs w:val="24"/>
          <w:lang w:val="en-GB"/>
        </w:rPr>
        <w:t xml:space="preserve">sequestration. Aim for </w:t>
      </w:r>
      <w:proofErr w:type="spellStart"/>
      <w:r w:rsidRPr="0023002A">
        <w:rPr>
          <w:rFonts w:cstheme="minorHAnsi"/>
          <w:sz w:val="24"/>
          <w:szCs w:val="24"/>
          <w:lang w:val="en-GB"/>
        </w:rPr>
        <w:t>W4</w:t>
      </w:r>
      <w:proofErr w:type="spellEnd"/>
      <w:r w:rsidRPr="0023002A">
        <w:rPr>
          <w:rFonts w:cstheme="minorHAnsi"/>
          <w:sz w:val="24"/>
          <w:szCs w:val="24"/>
          <w:lang w:val="en-GB"/>
        </w:rPr>
        <w:t xml:space="preserve"> </w:t>
      </w:r>
      <w:proofErr w:type="spellStart"/>
      <w:r w:rsidRPr="0023002A">
        <w:rPr>
          <w:rFonts w:cstheme="minorHAnsi"/>
          <w:sz w:val="24"/>
          <w:szCs w:val="24"/>
          <w:lang w:val="en-GB"/>
        </w:rPr>
        <w:t>NVC</w:t>
      </w:r>
      <w:proofErr w:type="spellEnd"/>
      <w:r w:rsidRPr="0023002A">
        <w:rPr>
          <w:rFonts w:cstheme="minorHAnsi"/>
          <w:sz w:val="24"/>
          <w:szCs w:val="24"/>
          <w:lang w:val="en-GB"/>
        </w:rPr>
        <w:t xml:space="preserve"> type where possible to maintain forest cover.</w:t>
      </w:r>
    </w:p>
    <w:p w:rsidR="00C42E3D" w:rsidRPr="0023002A" w:rsidRDefault="00C42E3D" w:rsidP="00C42E3D">
      <w:pPr>
        <w:pStyle w:val="ListParagraph"/>
        <w:autoSpaceDE w:val="0"/>
        <w:autoSpaceDN w:val="0"/>
        <w:adjustRightInd w:val="0"/>
        <w:ind w:left="720"/>
        <w:rPr>
          <w:rFonts w:cstheme="minorHAnsi"/>
          <w:sz w:val="24"/>
          <w:szCs w:val="24"/>
          <w:lang w:val="en-GB"/>
        </w:rPr>
      </w:pPr>
    </w:p>
    <w:p w:rsidR="001B45FE" w:rsidRDefault="001B45FE" w:rsidP="00CD63A6">
      <w:pPr>
        <w:pStyle w:val="ListParagraph"/>
        <w:numPr>
          <w:ilvl w:val="0"/>
          <w:numId w:val="5"/>
        </w:numPr>
        <w:autoSpaceDE w:val="0"/>
        <w:autoSpaceDN w:val="0"/>
        <w:adjustRightInd w:val="0"/>
        <w:rPr>
          <w:rFonts w:cstheme="minorHAnsi"/>
          <w:sz w:val="24"/>
          <w:szCs w:val="24"/>
          <w:lang w:val="en-GB"/>
        </w:rPr>
      </w:pPr>
      <w:r w:rsidRPr="0023002A">
        <w:rPr>
          <w:rFonts w:cstheme="minorHAnsi"/>
          <w:sz w:val="24"/>
          <w:szCs w:val="24"/>
          <w:lang w:val="en-GB"/>
        </w:rPr>
        <w:t>Maintain and enhance the recreational infrastructure &amp; Community wellbeing by</w:t>
      </w:r>
      <w:r w:rsidR="0023002A" w:rsidRPr="0023002A">
        <w:rPr>
          <w:rFonts w:cstheme="minorHAnsi"/>
          <w:sz w:val="24"/>
          <w:szCs w:val="24"/>
          <w:lang w:val="en-GB"/>
        </w:rPr>
        <w:t xml:space="preserve"> </w:t>
      </w:r>
      <w:r w:rsidRPr="0023002A">
        <w:rPr>
          <w:rFonts w:cstheme="minorHAnsi"/>
          <w:sz w:val="24"/>
          <w:szCs w:val="24"/>
          <w:lang w:val="en-GB"/>
        </w:rPr>
        <w:t>providing an appropriate Forest matrix for recreation and amenity.</w:t>
      </w:r>
    </w:p>
    <w:p w:rsidR="00C42E3D" w:rsidRPr="0023002A" w:rsidRDefault="00C42E3D" w:rsidP="00C42E3D">
      <w:pPr>
        <w:pStyle w:val="ListParagraph"/>
        <w:autoSpaceDE w:val="0"/>
        <w:autoSpaceDN w:val="0"/>
        <w:adjustRightInd w:val="0"/>
        <w:ind w:left="720"/>
        <w:rPr>
          <w:rFonts w:cstheme="minorHAnsi"/>
          <w:sz w:val="24"/>
          <w:szCs w:val="24"/>
          <w:lang w:val="en-GB"/>
        </w:rPr>
      </w:pPr>
    </w:p>
    <w:p w:rsidR="001B45FE" w:rsidRDefault="001B45FE" w:rsidP="001B45FE">
      <w:pPr>
        <w:pStyle w:val="ListParagraph"/>
        <w:numPr>
          <w:ilvl w:val="0"/>
          <w:numId w:val="5"/>
        </w:numPr>
        <w:autoSpaceDE w:val="0"/>
        <w:autoSpaceDN w:val="0"/>
        <w:adjustRightInd w:val="0"/>
        <w:rPr>
          <w:rFonts w:cstheme="minorHAnsi"/>
          <w:sz w:val="24"/>
          <w:szCs w:val="24"/>
          <w:lang w:val="en-GB"/>
        </w:rPr>
      </w:pPr>
      <w:r w:rsidRPr="001B45FE">
        <w:rPr>
          <w:rFonts w:cstheme="minorHAnsi"/>
          <w:sz w:val="24"/>
          <w:szCs w:val="24"/>
          <w:lang w:val="en-GB"/>
        </w:rPr>
        <w:t>Maintain &amp; enhance water quality in relation to both private and public water.</w:t>
      </w:r>
    </w:p>
    <w:p w:rsidR="00C42E3D" w:rsidRPr="001B45FE" w:rsidRDefault="00C42E3D" w:rsidP="00C42E3D">
      <w:pPr>
        <w:pStyle w:val="ListParagraph"/>
        <w:autoSpaceDE w:val="0"/>
        <w:autoSpaceDN w:val="0"/>
        <w:adjustRightInd w:val="0"/>
        <w:ind w:left="720"/>
        <w:rPr>
          <w:rFonts w:cstheme="minorHAnsi"/>
          <w:sz w:val="24"/>
          <w:szCs w:val="24"/>
          <w:lang w:val="en-GB"/>
        </w:rPr>
      </w:pPr>
    </w:p>
    <w:p w:rsidR="001B45FE" w:rsidRDefault="001B45FE" w:rsidP="001B45FE">
      <w:pPr>
        <w:pStyle w:val="ListParagraph"/>
        <w:numPr>
          <w:ilvl w:val="0"/>
          <w:numId w:val="5"/>
        </w:numPr>
        <w:autoSpaceDE w:val="0"/>
        <w:autoSpaceDN w:val="0"/>
        <w:adjustRightInd w:val="0"/>
        <w:rPr>
          <w:rFonts w:cstheme="minorHAnsi"/>
          <w:sz w:val="24"/>
          <w:szCs w:val="24"/>
          <w:lang w:val="en-GB"/>
        </w:rPr>
      </w:pPr>
      <w:r w:rsidRPr="001B45FE">
        <w:rPr>
          <w:rFonts w:cstheme="minorHAnsi"/>
          <w:sz w:val="24"/>
          <w:szCs w:val="24"/>
          <w:lang w:val="en-GB"/>
        </w:rPr>
        <w:t>Restore PAWS areas to create wider coastal native woodland linkages.</w:t>
      </w:r>
    </w:p>
    <w:p w:rsidR="00C42E3D" w:rsidRPr="001B45FE" w:rsidRDefault="00C42E3D" w:rsidP="00C42E3D">
      <w:pPr>
        <w:pStyle w:val="ListParagraph"/>
        <w:autoSpaceDE w:val="0"/>
        <w:autoSpaceDN w:val="0"/>
        <w:adjustRightInd w:val="0"/>
        <w:ind w:left="720"/>
        <w:rPr>
          <w:rFonts w:cstheme="minorHAnsi"/>
          <w:sz w:val="24"/>
          <w:szCs w:val="24"/>
          <w:lang w:val="en-GB"/>
        </w:rPr>
      </w:pPr>
    </w:p>
    <w:p w:rsidR="001B45FE" w:rsidRDefault="001B45FE" w:rsidP="00621E44">
      <w:pPr>
        <w:pStyle w:val="ListParagraph"/>
        <w:numPr>
          <w:ilvl w:val="0"/>
          <w:numId w:val="5"/>
        </w:numPr>
        <w:autoSpaceDE w:val="0"/>
        <w:autoSpaceDN w:val="0"/>
        <w:adjustRightInd w:val="0"/>
        <w:rPr>
          <w:rFonts w:cstheme="minorHAnsi"/>
          <w:sz w:val="24"/>
          <w:szCs w:val="24"/>
          <w:lang w:val="en-GB"/>
        </w:rPr>
      </w:pPr>
      <w:r w:rsidRPr="0023002A">
        <w:rPr>
          <w:rFonts w:cstheme="minorHAnsi"/>
          <w:sz w:val="24"/>
          <w:szCs w:val="24"/>
          <w:lang w:val="en-GB"/>
        </w:rPr>
        <w:t>Manage the River Add catchment and riparian zones to enhance the habitat for</w:t>
      </w:r>
      <w:r w:rsidR="0023002A" w:rsidRPr="0023002A">
        <w:rPr>
          <w:rFonts w:cstheme="minorHAnsi"/>
          <w:sz w:val="24"/>
          <w:szCs w:val="24"/>
          <w:lang w:val="en-GB"/>
        </w:rPr>
        <w:t xml:space="preserve"> </w:t>
      </w:r>
      <w:r w:rsidRPr="0023002A">
        <w:rPr>
          <w:rFonts w:cstheme="minorHAnsi"/>
          <w:sz w:val="24"/>
          <w:szCs w:val="24"/>
          <w:lang w:val="en-GB"/>
        </w:rPr>
        <w:t>key species.</w:t>
      </w:r>
    </w:p>
    <w:p w:rsidR="00C42E3D" w:rsidRPr="0023002A" w:rsidRDefault="00C42E3D" w:rsidP="00C42E3D">
      <w:pPr>
        <w:pStyle w:val="ListParagraph"/>
        <w:autoSpaceDE w:val="0"/>
        <w:autoSpaceDN w:val="0"/>
        <w:adjustRightInd w:val="0"/>
        <w:ind w:left="720"/>
        <w:rPr>
          <w:rFonts w:cstheme="minorHAnsi"/>
          <w:sz w:val="24"/>
          <w:szCs w:val="24"/>
          <w:lang w:val="en-GB"/>
        </w:rPr>
      </w:pPr>
    </w:p>
    <w:p w:rsidR="001B45FE" w:rsidRDefault="001B45FE" w:rsidP="001B45FE">
      <w:pPr>
        <w:pStyle w:val="ListParagraph"/>
        <w:numPr>
          <w:ilvl w:val="0"/>
          <w:numId w:val="5"/>
        </w:numPr>
        <w:autoSpaceDE w:val="0"/>
        <w:autoSpaceDN w:val="0"/>
        <w:adjustRightInd w:val="0"/>
        <w:rPr>
          <w:rFonts w:cstheme="minorHAnsi"/>
          <w:sz w:val="24"/>
          <w:szCs w:val="24"/>
          <w:lang w:val="en-GB"/>
        </w:rPr>
      </w:pPr>
      <w:r w:rsidRPr="001B45FE">
        <w:rPr>
          <w:rFonts w:cstheme="minorHAnsi"/>
          <w:sz w:val="24"/>
          <w:szCs w:val="24"/>
          <w:lang w:val="en-GB"/>
        </w:rPr>
        <w:t>Maintain and enhance Black Grouse &amp; Red Squirrel habitat.</w:t>
      </w:r>
    </w:p>
    <w:p w:rsidR="00C42E3D" w:rsidRPr="001B45FE" w:rsidRDefault="00C42E3D" w:rsidP="00C42E3D">
      <w:pPr>
        <w:pStyle w:val="ListParagraph"/>
        <w:autoSpaceDE w:val="0"/>
        <w:autoSpaceDN w:val="0"/>
        <w:adjustRightInd w:val="0"/>
        <w:ind w:left="720"/>
        <w:rPr>
          <w:rFonts w:cstheme="minorHAnsi"/>
          <w:sz w:val="24"/>
          <w:szCs w:val="24"/>
          <w:lang w:val="en-GB"/>
        </w:rPr>
      </w:pPr>
    </w:p>
    <w:p w:rsidR="00C42E3D" w:rsidRDefault="001B45FE" w:rsidP="00C42E3D">
      <w:pPr>
        <w:pStyle w:val="ListParagraph"/>
        <w:numPr>
          <w:ilvl w:val="0"/>
          <w:numId w:val="5"/>
        </w:numPr>
        <w:autoSpaceDE w:val="0"/>
        <w:autoSpaceDN w:val="0"/>
        <w:adjustRightInd w:val="0"/>
        <w:rPr>
          <w:rFonts w:cstheme="minorHAnsi"/>
          <w:lang w:val="en-GB"/>
        </w:rPr>
      </w:pPr>
      <w:r w:rsidRPr="0023002A">
        <w:rPr>
          <w:rFonts w:cstheme="minorHAnsi"/>
          <w:sz w:val="24"/>
          <w:szCs w:val="24"/>
          <w:lang w:val="en-GB"/>
        </w:rPr>
        <w:t xml:space="preserve">Maintain the resilience of renewable infrastructure, </w:t>
      </w:r>
      <w:proofErr w:type="spellStart"/>
      <w:r w:rsidRPr="0023002A">
        <w:rPr>
          <w:rFonts w:cstheme="minorHAnsi"/>
          <w:sz w:val="24"/>
          <w:szCs w:val="24"/>
          <w:lang w:val="en-GB"/>
        </w:rPr>
        <w:t>powerlines</w:t>
      </w:r>
      <w:proofErr w:type="spellEnd"/>
      <w:r w:rsidRPr="0023002A">
        <w:rPr>
          <w:rFonts w:cstheme="minorHAnsi"/>
          <w:sz w:val="24"/>
          <w:szCs w:val="24"/>
          <w:lang w:val="en-GB"/>
        </w:rPr>
        <w:t xml:space="preserve"> and transport</w:t>
      </w:r>
      <w:r w:rsidR="0023002A" w:rsidRPr="0023002A">
        <w:rPr>
          <w:rFonts w:cstheme="minorHAnsi"/>
          <w:sz w:val="24"/>
          <w:szCs w:val="24"/>
          <w:lang w:val="en-GB"/>
        </w:rPr>
        <w:t xml:space="preserve"> </w:t>
      </w:r>
      <w:r w:rsidRPr="0023002A">
        <w:rPr>
          <w:rFonts w:cstheme="minorHAnsi"/>
          <w:sz w:val="24"/>
          <w:szCs w:val="24"/>
          <w:lang w:val="en-GB"/>
        </w:rPr>
        <w:t>links by appropriate forest management and maintenance of the forest road</w:t>
      </w:r>
      <w:r w:rsidR="0023002A" w:rsidRPr="0023002A">
        <w:rPr>
          <w:rFonts w:cstheme="minorHAnsi"/>
          <w:sz w:val="24"/>
          <w:szCs w:val="24"/>
          <w:lang w:val="en-GB"/>
        </w:rPr>
        <w:t xml:space="preserve"> </w:t>
      </w:r>
      <w:r w:rsidRPr="0023002A">
        <w:rPr>
          <w:rFonts w:cstheme="minorHAnsi"/>
          <w:lang w:val="en-GB"/>
        </w:rPr>
        <w:t>network.</w:t>
      </w:r>
    </w:p>
    <w:p w:rsidR="00C42E3D" w:rsidRDefault="00C42E3D" w:rsidP="00C42E3D">
      <w:pPr>
        <w:pStyle w:val="ListParagraph"/>
        <w:autoSpaceDE w:val="0"/>
        <w:autoSpaceDN w:val="0"/>
        <w:adjustRightInd w:val="0"/>
        <w:ind w:left="720"/>
        <w:rPr>
          <w:rFonts w:cstheme="minorHAnsi"/>
          <w:lang w:val="en-GB"/>
        </w:rPr>
      </w:pPr>
    </w:p>
    <w:p w:rsidR="001B45FE" w:rsidRPr="00C42E3D" w:rsidRDefault="001B45FE" w:rsidP="00C42E3D">
      <w:pPr>
        <w:pStyle w:val="ListParagraph"/>
        <w:numPr>
          <w:ilvl w:val="0"/>
          <w:numId w:val="5"/>
        </w:numPr>
        <w:autoSpaceDE w:val="0"/>
        <w:autoSpaceDN w:val="0"/>
        <w:adjustRightInd w:val="0"/>
        <w:rPr>
          <w:rFonts w:cstheme="minorHAnsi"/>
          <w:lang w:val="en-GB"/>
        </w:rPr>
      </w:pPr>
      <w:r w:rsidRPr="00C42E3D">
        <w:rPr>
          <w:rFonts w:cstheme="minorHAnsi"/>
          <w:sz w:val="24"/>
          <w:szCs w:val="24"/>
          <w:lang w:val="en-GB"/>
        </w:rPr>
        <w:t xml:space="preserve">Reduce the occurrence risk and potential impacts of </w:t>
      </w:r>
      <w:r w:rsidRPr="00C42E3D">
        <w:rPr>
          <w:rFonts w:cstheme="minorHAnsi"/>
          <w:i/>
          <w:iCs/>
          <w:sz w:val="24"/>
          <w:szCs w:val="24"/>
          <w:lang w:val="en-GB"/>
        </w:rPr>
        <w:t xml:space="preserve">Phytophthora ramorum </w:t>
      </w:r>
      <w:r w:rsidRPr="00C42E3D">
        <w:rPr>
          <w:rFonts w:cstheme="minorHAnsi"/>
          <w:sz w:val="24"/>
          <w:szCs w:val="24"/>
          <w:lang w:val="en-GB"/>
        </w:rPr>
        <w:t>by</w:t>
      </w:r>
      <w:r w:rsidR="0023002A" w:rsidRPr="00C42E3D">
        <w:rPr>
          <w:rFonts w:cstheme="minorHAnsi"/>
          <w:sz w:val="24"/>
          <w:szCs w:val="24"/>
          <w:lang w:val="en-GB"/>
        </w:rPr>
        <w:t xml:space="preserve"> </w:t>
      </w:r>
      <w:r w:rsidRPr="00C42E3D">
        <w:rPr>
          <w:rFonts w:cstheme="minorHAnsi"/>
          <w:sz w:val="24"/>
          <w:szCs w:val="24"/>
          <w:lang w:val="en-GB"/>
        </w:rPr>
        <w:t>felling Larch areas at the earliest feasible opportunity.</w:t>
      </w:r>
    </w:p>
    <w:p w:rsidR="00C73E17" w:rsidRDefault="00C73E17"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Default="00C42E3D" w:rsidP="00D52DC8">
      <w:pPr>
        <w:spacing w:before="11"/>
        <w:rPr>
          <w:rFonts w:asciiTheme="minorHAnsi" w:eastAsia="Verdana" w:hAnsiTheme="minorHAnsi" w:cstheme="minorHAnsi"/>
          <w:sz w:val="24"/>
          <w:szCs w:val="24"/>
        </w:rPr>
      </w:pPr>
    </w:p>
    <w:p w:rsidR="00C42E3D" w:rsidRPr="00C73E17" w:rsidRDefault="00C42E3D" w:rsidP="00D52DC8">
      <w:pPr>
        <w:spacing w:before="11"/>
        <w:rPr>
          <w:rFonts w:asciiTheme="minorHAnsi" w:eastAsia="Verdana" w:hAnsiTheme="minorHAnsi" w:cstheme="minorHAnsi"/>
          <w:sz w:val="24"/>
          <w:szCs w:val="24"/>
        </w:rPr>
      </w:pPr>
    </w:p>
    <w:tbl>
      <w:tblPr>
        <w:tblW w:w="0" w:type="auto"/>
        <w:tblInd w:w="523" w:type="dxa"/>
        <w:tblLayout w:type="fixed"/>
        <w:tblCellMar>
          <w:left w:w="0" w:type="dxa"/>
          <w:right w:w="0" w:type="dxa"/>
        </w:tblCellMar>
        <w:tblLook w:val="01E0" w:firstRow="1" w:lastRow="1" w:firstColumn="1" w:lastColumn="1" w:noHBand="0" w:noVBand="0"/>
      </w:tblPr>
      <w:tblGrid>
        <w:gridCol w:w="3288"/>
        <w:gridCol w:w="3007"/>
      </w:tblGrid>
      <w:tr w:rsidR="00C73E17" w:rsidRPr="00C73E17" w:rsidTr="00C73E17">
        <w:trPr>
          <w:trHeight w:hRule="exact" w:val="459"/>
        </w:trPr>
        <w:tc>
          <w:tcPr>
            <w:tcW w:w="3288" w:type="dxa"/>
            <w:tcBorders>
              <w:top w:val="single" w:sz="4" w:space="0" w:color="000000"/>
              <w:left w:val="single" w:sz="4" w:space="0" w:color="000000"/>
              <w:bottom w:val="single" w:sz="4" w:space="0" w:color="000000"/>
              <w:right w:val="single" w:sz="4" w:space="0" w:color="000000"/>
            </w:tcBorders>
          </w:tcPr>
          <w:p w:rsidR="00C73E17" w:rsidRPr="00D52DC8" w:rsidRDefault="00C73E17" w:rsidP="00492572">
            <w:pPr>
              <w:pStyle w:val="TableParagraph"/>
              <w:spacing w:line="242" w:lineRule="exact"/>
              <w:ind w:left="103"/>
              <w:rPr>
                <w:rFonts w:eastAsia="Verdana" w:cstheme="minorHAnsi"/>
                <w:sz w:val="24"/>
                <w:szCs w:val="24"/>
              </w:rPr>
            </w:pPr>
            <w:r w:rsidRPr="00D52DC8">
              <w:rPr>
                <w:rFonts w:cstheme="minorHAnsi"/>
                <w:b/>
                <w:sz w:val="24"/>
                <w:szCs w:val="24"/>
              </w:rPr>
              <w:lastRenderedPageBreak/>
              <w:t>Total Plan</w:t>
            </w:r>
            <w:r w:rsidRPr="00D52DC8">
              <w:rPr>
                <w:rFonts w:cstheme="minorHAnsi"/>
                <w:b/>
                <w:spacing w:val="-5"/>
                <w:sz w:val="24"/>
                <w:szCs w:val="24"/>
              </w:rPr>
              <w:t xml:space="preserve"> </w:t>
            </w:r>
            <w:r w:rsidRPr="00D52DC8">
              <w:rPr>
                <w:rFonts w:cstheme="minorHAnsi"/>
                <w:b/>
                <w:sz w:val="24"/>
                <w:szCs w:val="24"/>
              </w:rPr>
              <w:t>Area</w:t>
            </w:r>
          </w:p>
        </w:tc>
        <w:tc>
          <w:tcPr>
            <w:tcW w:w="3007" w:type="dxa"/>
            <w:tcBorders>
              <w:top w:val="single" w:sz="4" w:space="0" w:color="000000"/>
              <w:left w:val="single" w:sz="4" w:space="0" w:color="000000"/>
              <w:bottom w:val="single" w:sz="4" w:space="0" w:color="000000"/>
              <w:right w:val="single" w:sz="4" w:space="0" w:color="000000"/>
            </w:tcBorders>
          </w:tcPr>
          <w:p w:rsidR="00C73E17" w:rsidRPr="00D52DC8" w:rsidRDefault="0023002A" w:rsidP="00D52DC8">
            <w:pPr>
              <w:pStyle w:val="TableParagraph"/>
              <w:spacing w:line="242" w:lineRule="exact"/>
              <w:ind w:left="103"/>
              <w:rPr>
                <w:rFonts w:eastAsia="Verdana" w:cstheme="minorHAnsi"/>
                <w:sz w:val="24"/>
                <w:szCs w:val="24"/>
              </w:rPr>
            </w:pPr>
            <w:r>
              <w:rPr>
                <w:rFonts w:cstheme="minorHAnsi"/>
                <w:sz w:val="24"/>
                <w:szCs w:val="24"/>
              </w:rPr>
              <w:t>8790</w:t>
            </w:r>
            <w:r w:rsidR="00C73E17" w:rsidRPr="00D52DC8">
              <w:rPr>
                <w:rFonts w:cstheme="minorHAnsi"/>
                <w:sz w:val="24"/>
                <w:szCs w:val="24"/>
              </w:rPr>
              <w:t xml:space="preserve"> hectares</w:t>
            </w:r>
            <w:r w:rsidR="00C73E17" w:rsidRPr="00D52DC8">
              <w:rPr>
                <w:rFonts w:cstheme="minorHAnsi"/>
                <w:spacing w:val="-11"/>
                <w:sz w:val="24"/>
                <w:szCs w:val="24"/>
              </w:rPr>
              <w:t xml:space="preserve"> </w:t>
            </w:r>
            <w:r w:rsidR="00C73E17" w:rsidRPr="00D52DC8">
              <w:rPr>
                <w:rFonts w:cstheme="minorHAnsi"/>
                <w:sz w:val="24"/>
                <w:szCs w:val="24"/>
              </w:rPr>
              <w:t>(ha)</w:t>
            </w:r>
          </w:p>
        </w:tc>
      </w:tr>
    </w:tbl>
    <w:p w:rsidR="00C73E17" w:rsidRPr="00C73E17" w:rsidRDefault="00C73E17" w:rsidP="00C73E17">
      <w:pPr>
        <w:spacing w:before="8"/>
        <w:rPr>
          <w:rFonts w:asciiTheme="minorHAnsi" w:eastAsia="Verdana" w:hAnsiTheme="minorHAnsi" w:cstheme="minorHAnsi"/>
          <w:sz w:val="24"/>
          <w:szCs w:val="24"/>
        </w:rPr>
      </w:pPr>
    </w:p>
    <w:p w:rsidR="00C73E17" w:rsidRDefault="00C73E17" w:rsidP="00C73E17">
      <w:pPr>
        <w:pStyle w:val="Heading1"/>
        <w:spacing w:before="61"/>
        <w:ind w:right="2100"/>
        <w:rPr>
          <w:rFonts w:asciiTheme="minorHAnsi" w:hAnsiTheme="minorHAnsi" w:cstheme="minorHAnsi"/>
          <w:b/>
          <w:color w:val="48A23F"/>
          <w:sz w:val="28"/>
          <w:szCs w:val="28"/>
        </w:rPr>
      </w:pPr>
      <w:r>
        <w:rPr>
          <w:rFonts w:asciiTheme="minorHAnsi" w:hAnsiTheme="minorHAnsi" w:cstheme="minorHAnsi"/>
          <w:b/>
          <w:color w:val="auto"/>
          <w:sz w:val="24"/>
          <w:szCs w:val="24"/>
        </w:rPr>
        <w:tab/>
      </w:r>
      <w:r w:rsidRPr="00C73E17">
        <w:rPr>
          <w:rFonts w:asciiTheme="minorHAnsi" w:hAnsiTheme="minorHAnsi" w:cstheme="minorHAnsi"/>
          <w:b/>
          <w:color w:val="48A23F"/>
          <w:sz w:val="28"/>
          <w:szCs w:val="28"/>
        </w:rPr>
        <w:t>Summary of Land Management Plan</w:t>
      </w:r>
      <w:r w:rsidRPr="00C73E17">
        <w:rPr>
          <w:rFonts w:asciiTheme="minorHAnsi" w:hAnsiTheme="minorHAnsi" w:cstheme="minorHAnsi"/>
          <w:b/>
          <w:color w:val="48A23F"/>
          <w:spacing w:val="-19"/>
          <w:sz w:val="28"/>
          <w:szCs w:val="28"/>
        </w:rPr>
        <w:t xml:space="preserve"> </w:t>
      </w:r>
      <w:r w:rsidRPr="00C73E17">
        <w:rPr>
          <w:rFonts w:asciiTheme="minorHAnsi" w:hAnsiTheme="minorHAnsi" w:cstheme="minorHAnsi"/>
          <w:b/>
          <w:color w:val="48A23F"/>
          <w:sz w:val="28"/>
          <w:szCs w:val="28"/>
        </w:rPr>
        <w:t>Proposals</w:t>
      </w:r>
    </w:p>
    <w:p w:rsidR="00D52DC8" w:rsidRPr="00D52DC8" w:rsidRDefault="00D52DC8" w:rsidP="00D52DC8"/>
    <w:tbl>
      <w:tblPr>
        <w:tblStyle w:val="TableGrid"/>
        <w:tblW w:w="0" w:type="auto"/>
        <w:tblInd w:w="1177" w:type="dxa"/>
        <w:tblLayout w:type="fixed"/>
        <w:tblLook w:val="04A0" w:firstRow="1" w:lastRow="0" w:firstColumn="1" w:lastColumn="0" w:noHBand="0" w:noVBand="1"/>
        <w:tblDescription w:val="Table showing mix of species"/>
      </w:tblPr>
      <w:tblGrid>
        <w:gridCol w:w="2196"/>
        <w:gridCol w:w="1436"/>
        <w:gridCol w:w="1296"/>
        <w:gridCol w:w="1417"/>
        <w:gridCol w:w="1276"/>
      </w:tblGrid>
      <w:tr w:rsidR="00D52DC8" w:rsidRPr="00D52DC8" w:rsidTr="00AB26BB">
        <w:trPr>
          <w:trHeight w:val="316"/>
          <w:tblHeader/>
        </w:trPr>
        <w:tc>
          <w:tcPr>
            <w:tcW w:w="2196" w:type="dxa"/>
            <w:vMerge w:val="restart"/>
            <w:shd w:val="clear" w:color="auto" w:fill="D6E3BC" w:themeFill="accent3" w:themeFillTint="66"/>
            <w:vAlign w:val="center"/>
          </w:tcPr>
          <w:p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Species Group</w:t>
            </w:r>
          </w:p>
        </w:tc>
        <w:tc>
          <w:tcPr>
            <w:tcW w:w="2732" w:type="dxa"/>
            <w:gridSpan w:val="2"/>
            <w:shd w:val="clear" w:color="auto" w:fill="D6E3BC" w:themeFill="accent3" w:themeFillTint="66"/>
            <w:vAlign w:val="center"/>
          </w:tcPr>
          <w:p w:rsidR="00D52DC8" w:rsidRPr="00D52DC8" w:rsidRDefault="00D52DC8" w:rsidP="0023002A">
            <w:pPr>
              <w:spacing w:after="0" w:line="300" w:lineRule="exact"/>
              <w:jc w:val="center"/>
              <w:rPr>
                <w:rFonts w:ascii="Verdana" w:hAnsi="Verdana"/>
                <w:lang w:val="en-GB"/>
              </w:rPr>
            </w:pPr>
            <w:r w:rsidRPr="00D52DC8">
              <w:rPr>
                <w:rFonts w:ascii="Verdana" w:hAnsi="Verdana"/>
                <w:lang w:val="en-GB"/>
              </w:rPr>
              <w:t>Current - 20</w:t>
            </w:r>
            <w:r w:rsidR="0023002A">
              <w:rPr>
                <w:rFonts w:ascii="Verdana" w:hAnsi="Verdana"/>
                <w:lang w:val="en-GB"/>
              </w:rPr>
              <w:t>20</w:t>
            </w:r>
          </w:p>
        </w:tc>
        <w:tc>
          <w:tcPr>
            <w:tcW w:w="2693" w:type="dxa"/>
            <w:gridSpan w:val="2"/>
            <w:shd w:val="clear" w:color="auto" w:fill="D6E3BC" w:themeFill="accent3" w:themeFillTint="66"/>
            <w:vAlign w:val="center"/>
          </w:tcPr>
          <w:p w:rsidR="00D52DC8" w:rsidRPr="00D52DC8" w:rsidRDefault="00D52DC8" w:rsidP="0023002A">
            <w:pPr>
              <w:spacing w:after="0" w:line="300" w:lineRule="exact"/>
              <w:jc w:val="center"/>
              <w:rPr>
                <w:rFonts w:ascii="Verdana" w:hAnsi="Verdana"/>
                <w:lang w:val="en-GB"/>
              </w:rPr>
            </w:pPr>
            <w:r w:rsidRPr="00D52DC8">
              <w:rPr>
                <w:rFonts w:ascii="Verdana" w:hAnsi="Verdana"/>
                <w:lang w:val="en-GB"/>
              </w:rPr>
              <w:t>Year 10 - 20</w:t>
            </w:r>
            <w:r w:rsidR="0023002A">
              <w:rPr>
                <w:rFonts w:ascii="Verdana" w:hAnsi="Verdana"/>
                <w:lang w:val="en-GB"/>
              </w:rPr>
              <w:t>29</w:t>
            </w:r>
          </w:p>
        </w:tc>
      </w:tr>
      <w:tr w:rsidR="00D52DC8" w:rsidRPr="00D52DC8" w:rsidTr="00AB26BB">
        <w:trPr>
          <w:trHeight w:val="153"/>
          <w:tblHeader/>
        </w:trPr>
        <w:tc>
          <w:tcPr>
            <w:tcW w:w="2196" w:type="dxa"/>
            <w:vMerge/>
            <w:shd w:val="clear" w:color="auto" w:fill="D6E3BC" w:themeFill="accent3" w:themeFillTint="66"/>
            <w:vAlign w:val="center"/>
          </w:tcPr>
          <w:p w:rsidR="00D52DC8" w:rsidRPr="00D52DC8" w:rsidRDefault="00D52DC8" w:rsidP="00D52DC8">
            <w:pPr>
              <w:spacing w:after="0" w:line="300" w:lineRule="exact"/>
              <w:jc w:val="center"/>
              <w:rPr>
                <w:rFonts w:ascii="Verdana" w:hAnsi="Verdana"/>
                <w:lang w:val="en-GB"/>
              </w:rPr>
            </w:pPr>
          </w:p>
        </w:tc>
        <w:tc>
          <w:tcPr>
            <w:tcW w:w="1436" w:type="dxa"/>
            <w:shd w:val="clear" w:color="auto" w:fill="D6E3BC" w:themeFill="accent3" w:themeFillTint="66"/>
            <w:vAlign w:val="center"/>
          </w:tcPr>
          <w:p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Area (ha)</w:t>
            </w:r>
          </w:p>
        </w:tc>
        <w:tc>
          <w:tcPr>
            <w:tcW w:w="1296" w:type="dxa"/>
            <w:shd w:val="clear" w:color="auto" w:fill="D6E3BC" w:themeFill="accent3" w:themeFillTint="66"/>
            <w:vAlign w:val="center"/>
          </w:tcPr>
          <w:p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w:t>
            </w:r>
          </w:p>
        </w:tc>
        <w:tc>
          <w:tcPr>
            <w:tcW w:w="1417" w:type="dxa"/>
            <w:shd w:val="clear" w:color="auto" w:fill="D6E3BC" w:themeFill="accent3" w:themeFillTint="66"/>
            <w:vAlign w:val="center"/>
          </w:tcPr>
          <w:p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Area (ha)</w:t>
            </w:r>
          </w:p>
        </w:tc>
        <w:tc>
          <w:tcPr>
            <w:tcW w:w="1276" w:type="dxa"/>
            <w:shd w:val="clear" w:color="auto" w:fill="D6E3BC" w:themeFill="accent3" w:themeFillTint="66"/>
            <w:vAlign w:val="center"/>
          </w:tcPr>
          <w:p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w:t>
            </w:r>
          </w:p>
        </w:tc>
      </w:tr>
      <w:tr w:rsidR="00D52DC8" w:rsidRPr="00D52DC8" w:rsidTr="00D52DC8">
        <w:trPr>
          <w:trHeight w:val="316"/>
        </w:trPr>
        <w:tc>
          <w:tcPr>
            <w:tcW w:w="2196" w:type="dxa"/>
          </w:tcPr>
          <w:p w:rsidR="00D52DC8" w:rsidRPr="00D52DC8" w:rsidRDefault="00D52DC8" w:rsidP="00D52DC8">
            <w:pPr>
              <w:spacing w:after="0" w:line="300" w:lineRule="exact"/>
              <w:jc w:val="center"/>
              <w:rPr>
                <w:rFonts w:ascii="Verdana" w:hAnsi="Verdana"/>
                <w:lang w:val="en-GB"/>
              </w:rPr>
            </w:pPr>
            <w:r w:rsidRPr="00D52DC8">
              <w:rPr>
                <w:rFonts w:ascii="Verdana" w:hAnsi="Verdana"/>
                <w:lang w:val="en-GB"/>
              </w:rPr>
              <w:t>Sitka Spruce</w:t>
            </w:r>
          </w:p>
        </w:tc>
        <w:tc>
          <w:tcPr>
            <w:tcW w:w="1436" w:type="dxa"/>
            <w:vAlign w:val="center"/>
          </w:tcPr>
          <w:p w:rsidR="00D52DC8" w:rsidRPr="00D52DC8" w:rsidRDefault="0023002A" w:rsidP="0023002A">
            <w:pPr>
              <w:spacing w:after="0" w:line="300" w:lineRule="exact"/>
              <w:jc w:val="center"/>
              <w:rPr>
                <w:rFonts w:ascii="Verdana" w:hAnsi="Verdana"/>
                <w:lang w:val="en-GB"/>
              </w:rPr>
            </w:pPr>
            <w:r>
              <w:rPr>
                <w:rFonts w:ascii="Verdana" w:hAnsi="Verdana"/>
                <w:lang w:val="en-GB"/>
              </w:rPr>
              <w:t>4712.48</w:t>
            </w:r>
          </w:p>
        </w:tc>
        <w:tc>
          <w:tcPr>
            <w:tcW w:w="1296" w:type="dxa"/>
            <w:vAlign w:val="center"/>
          </w:tcPr>
          <w:p w:rsidR="00D52DC8" w:rsidRPr="00D52DC8" w:rsidRDefault="0023002A" w:rsidP="00D52DC8">
            <w:pPr>
              <w:spacing w:after="0" w:line="300" w:lineRule="exact"/>
              <w:jc w:val="center"/>
              <w:rPr>
                <w:rFonts w:ascii="Verdana" w:hAnsi="Verdana"/>
                <w:lang w:val="en-GB"/>
              </w:rPr>
            </w:pPr>
            <w:r>
              <w:rPr>
                <w:rFonts w:ascii="Verdana" w:hAnsi="Verdana"/>
                <w:lang w:val="en-GB"/>
              </w:rPr>
              <w:t>54</w:t>
            </w:r>
          </w:p>
        </w:tc>
        <w:tc>
          <w:tcPr>
            <w:tcW w:w="1417" w:type="dxa"/>
            <w:vAlign w:val="center"/>
          </w:tcPr>
          <w:p w:rsidR="00D52DC8" w:rsidRPr="00D52DC8" w:rsidRDefault="0023002A" w:rsidP="00D52DC8">
            <w:pPr>
              <w:spacing w:after="0" w:line="300" w:lineRule="exact"/>
              <w:jc w:val="center"/>
              <w:rPr>
                <w:rFonts w:ascii="Verdana" w:hAnsi="Verdana"/>
                <w:lang w:val="en-GB"/>
              </w:rPr>
            </w:pPr>
            <w:r>
              <w:rPr>
                <w:rFonts w:ascii="Verdana" w:hAnsi="Verdana"/>
                <w:lang w:val="en-GB"/>
              </w:rPr>
              <w:t>4745.09</w:t>
            </w:r>
          </w:p>
        </w:tc>
        <w:tc>
          <w:tcPr>
            <w:tcW w:w="1276" w:type="dxa"/>
            <w:vAlign w:val="center"/>
          </w:tcPr>
          <w:p w:rsidR="00D52DC8" w:rsidRPr="00D52DC8" w:rsidRDefault="0023002A" w:rsidP="00D52DC8">
            <w:pPr>
              <w:spacing w:after="0" w:line="300" w:lineRule="exact"/>
              <w:jc w:val="center"/>
              <w:rPr>
                <w:rFonts w:ascii="Verdana" w:hAnsi="Verdana"/>
                <w:lang w:val="en-GB"/>
              </w:rPr>
            </w:pPr>
            <w:r>
              <w:rPr>
                <w:rFonts w:ascii="Verdana" w:hAnsi="Verdana"/>
                <w:lang w:val="en-GB"/>
              </w:rPr>
              <w:t>54</w:t>
            </w:r>
          </w:p>
        </w:tc>
      </w:tr>
      <w:tr w:rsidR="00D52DC8" w:rsidRPr="00D52DC8" w:rsidTr="00D52DC8">
        <w:trPr>
          <w:trHeight w:val="316"/>
        </w:trPr>
        <w:tc>
          <w:tcPr>
            <w:tcW w:w="2196" w:type="dxa"/>
          </w:tcPr>
          <w:p w:rsidR="00D52DC8" w:rsidRPr="00D52DC8" w:rsidRDefault="0023002A" w:rsidP="00D52DC8">
            <w:pPr>
              <w:spacing w:after="0" w:line="300" w:lineRule="exact"/>
              <w:jc w:val="center"/>
              <w:rPr>
                <w:rFonts w:ascii="Verdana" w:hAnsi="Verdana"/>
                <w:lang w:val="en-GB"/>
              </w:rPr>
            </w:pPr>
            <w:r>
              <w:rPr>
                <w:rFonts w:ascii="Verdana" w:hAnsi="Verdana"/>
                <w:lang w:val="en-GB"/>
              </w:rPr>
              <w:t>Diverse conifers</w:t>
            </w:r>
          </w:p>
        </w:tc>
        <w:tc>
          <w:tcPr>
            <w:tcW w:w="1436" w:type="dxa"/>
            <w:vAlign w:val="center"/>
          </w:tcPr>
          <w:p w:rsidR="00D52DC8" w:rsidRPr="00D52DC8" w:rsidRDefault="0023002A" w:rsidP="00D52DC8">
            <w:pPr>
              <w:spacing w:after="0" w:line="300" w:lineRule="exact"/>
              <w:jc w:val="center"/>
              <w:rPr>
                <w:rFonts w:ascii="Verdana" w:hAnsi="Verdana"/>
                <w:lang w:val="en-GB"/>
              </w:rPr>
            </w:pPr>
            <w:r>
              <w:rPr>
                <w:rFonts w:ascii="Verdana" w:hAnsi="Verdana"/>
                <w:lang w:val="en-GB"/>
              </w:rPr>
              <w:t>769.16</w:t>
            </w:r>
          </w:p>
        </w:tc>
        <w:tc>
          <w:tcPr>
            <w:tcW w:w="1296" w:type="dxa"/>
            <w:vAlign w:val="center"/>
          </w:tcPr>
          <w:p w:rsidR="00D52DC8" w:rsidRPr="00D52DC8" w:rsidRDefault="0023002A" w:rsidP="00D52DC8">
            <w:pPr>
              <w:spacing w:after="0" w:line="300" w:lineRule="exact"/>
              <w:jc w:val="center"/>
              <w:rPr>
                <w:rFonts w:ascii="Verdana" w:hAnsi="Verdana"/>
                <w:lang w:val="en-GB"/>
              </w:rPr>
            </w:pPr>
            <w:r>
              <w:rPr>
                <w:rFonts w:ascii="Verdana" w:hAnsi="Verdana"/>
                <w:lang w:val="en-GB"/>
              </w:rPr>
              <w:t>9</w:t>
            </w:r>
          </w:p>
        </w:tc>
        <w:tc>
          <w:tcPr>
            <w:tcW w:w="1417" w:type="dxa"/>
            <w:vAlign w:val="center"/>
          </w:tcPr>
          <w:p w:rsidR="00D52DC8" w:rsidRPr="00D52DC8" w:rsidRDefault="0023002A" w:rsidP="00D52DC8">
            <w:pPr>
              <w:spacing w:after="0" w:line="300" w:lineRule="exact"/>
              <w:jc w:val="center"/>
              <w:rPr>
                <w:rFonts w:ascii="Verdana" w:hAnsi="Verdana"/>
                <w:lang w:val="en-GB"/>
              </w:rPr>
            </w:pPr>
            <w:r>
              <w:rPr>
                <w:rFonts w:ascii="Verdana" w:hAnsi="Verdana"/>
                <w:lang w:val="en-GB"/>
              </w:rPr>
              <w:t>921.45</w:t>
            </w:r>
          </w:p>
        </w:tc>
        <w:tc>
          <w:tcPr>
            <w:tcW w:w="1276" w:type="dxa"/>
            <w:vAlign w:val="center"/>
          </w:tcPr>
          <w:p w:rsidR="00D52DC8" w:rsidRPr="00D52DC8" w:rsidRDefault="0023002A" w:rsidP="00D52DC8">
            <w:pPr>
              <w:spacing w:after="0" w:line="300" w:lineRule="exact"/>
              <w:jc w:val="center"/>
              <w:rPr>
                <w:rFonts w:ascii="Verdana" w:hAnsi="Verdana"/>
                <w:lang w:val="en-GB"/>
              </w:rPr>
            </w:pPr>
            <w:r>
              <w:rPr>
                <w:rFonts w:ascii="Verdana" w:hAnsi="Verdana"/>
                <w:lang w:val="en-GB"/>
              </w:rPr>
              <w:t>11</w:t>
            </w:r>
          </w:p>
        </w:tc>
      </w:tr>
      <w:tr w:rsidR="0023002A" w:rsidRPr="00D52DC8" w:rsidTr="00D52DC8">
        <w:trPr>
          <w:trHeight w:val="325"/>
        </w:trPr>
        <w:tc>
          <w:tcPr>
            <w:tcW w:w="2196" w:type="dxa"/>
          </w:tcPr>
          <w:p w:rsidR="0023002A" w:rsidRPr="00D52DC8" w:rsidRDefault="0023002A" w:rsidP="0023002A">
            <w:pPr>
              <w:spacing w:after="0" w:line="300" w:lineRule="exact"/>
              <w:jc w:val="center"/>
              <w:rPr>
                <w:rFonts w:ascii="Verdana" w:hAnsi="Verdana"/>
                <w:lang w:val="en-GB"/>
              </w:rPr>
            </w:pPr>
            <w:r w:rsidRPr="00D52DC8">
              <w:rPr>
                <w:rFonts w:ascii="Verdana" w:hAnsi="Verdana"/>
                <w:lang w:val="en-GB"/>
              </w:rPr>
              <w:t>Mixed Broadleaves</w:t>
            </w:r>
          </w:p>
        </w:tc>
        <w:tc>
          <w:tcPr>
            <w:tcW w:w="143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297.76</w:t>
            </w:r>
          </w:p>
        </w:tc>
        <w:tc>
          <w:tcPr>
            <w:tcW w:w="129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3</w:t>
            </w:r>
          </w:p>
        </w:tc>
        <w:tc>
          <w:tcPr>
            <w:tcW w:w="1417"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297.76</w:t>
            </w:r>
          </w:p>
        </w:tc>
        <w:tc>
          <w:tcPr>
            <w:tcW w:w="127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3</w:t>
            </w:r>
          </w:p>
        </w:tc>
      </w:tr>
      <w:tr w:rsidR="0023002A" w:rsidRPr="00D52DC8" w:rsidTr="00D52DC8">
        <w:trPr>
          <w:trHeight w:val="316"/>
        </w:trPr>
        <w:tc>
          <w:tcPr>
            <w:tcW w:w="2196" w:type="dxa"/>
          </w:tcPr>
          <w:p w:rsidR="0023002A" w:rsidRPr="00D52DC8" w:rsidRDefault="0023002A" w:rsidP="0023002A">
            <w:pPr>
              <w:spacing w:after="0" w:line="300" w:lineRule="exact"/>
              <w:jc w:val="center"/>
              <w:rPr>
                <w:rFonts w:ascii="Verdana" w:hAnsi="Verdana"/>
                <w:lang w:val="en-GB"/>
              </w:rPr>
            </w:pPr>
            <w:r w:rsidRPr="00D52DC8">
              <w:rPr>
                <w:rFonts w:ascii="Verdana" w:hAnsi="Verdana"/>
                <w:lang w:val="en-GB"/>
              </w:rPr>
              <w:t>Native Broadleaves</w:t>
            </w:r>
          </w:p>
        </w:tc>
        <w:tc>
          <w:tcPr>
            <w:tcW w:w="143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214.38</w:t>
            </w:r>
          </w:p>
        </w:tc>
        <w:tc>
          <w:tcPr>
            <w:tcW w:w="129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2</w:t>
            </w:r>
          </w:p>
        </w:tc>
        <w:tc>
          <w:tcPr>
            <w:tcW w:w="1417"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360.32</w:t>
            </w:r>
          </w:p>
        </w:tc>
        <w:tc>
          <w:tcPr>
            <w:tcW w:w="127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4</w:t>
            </w:r>
          </w:p>
        </w:tc>
      </w:tr>
      <w:tr w:rsidR="0023002A" w:rsidRPr="00D52DC8" w:rsidTr="00D52DC8">
        <w:trPr>
          <w:trHeight w:val="630"/>
        </w:trPr>
        <w:tc>
          <w:tcPr>
            <w:tcW w:w="2196" w:type="dxa"/>
          </w:tcPr>
          <w:p w:rsidR="0023002A" w:rsidRPr="00D52DC8" w:rsidRDefault="0023002A" w:rsidP="0023002A">
            <w:pPr>
              <w:spacing w:after="0" w:line="300" w:lineRule="exact"/>
              <w:jc w:val="center"/>
              <w:rPr>
                <w:rFonts w:ascii="Verdana" w:hAnsi="Verdana"/>
                <w:lang w:val="en-GB"/>
              </w:rPr>
            </w:pPr>
            <w:r>
              <w:rPr>
                <w:rFonts w:ascii="Verdana" w:hAnsi="Verdana"/>
                <w:lang w:val="en-GB"/>
              </w:rPr>
              <w:t>Open</w:t>
            </w:r>
          </w:p>
        </w:tc>
        <w:tc>
          <w:tcPr>
            <w:tcW w:w="143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2205.61</w:t>
            </w:r>
          </w:p>
        </w:tc>
        <w:tc>
          <w:tcPr>
            <w:tcW w:w="129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25</w:t>
            </w:r>
          </w:p>
        </w:tc>
        <w:tc>
          <w:tcPr>
            <w:tcW w:w="1417"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2464.85</w:t>
            </w:r>
          </w:p>
        </w:tc>
        <w:tc>
          <w:tcPr>
            <w:tcW w:w="1276" w:type="dxa"/>
            <w:vAlign w:val="center"/>
          </w:tcPr>
          <w:p w:rsidR="0023002A" w:rsidRPr="00D52DC8" w:rsidRDefault="0023002A" w:rsidP="0023002A">
            <w:pPr>
              <w:spacing w:after="0" w:line="300" w:lineRule="exact"/>
              <w:jc w:val="center"/>
              <w:rPr>
                <w:rFonts w:ascii="Verdana" w:hAnsi="Verdana"/>
                <w:lang w:val="en-GB"/>
              </w:rPr>
            </w:pPr>
            <w:r>
              <w:rPr>
                <w:rFonts w:ascii="Verdana" w:hAnsi="Verdana"/>
                <w:lang w:val="en-GB"/>
              </w:rPr>
              <w:t>28</w:t>
            </w:r>
          </w:p>
        </w:tc>
      </w:tr>
      <w:tr w:rsidR="0023002A" w:rsidRPr="00D52DC8" w:rsidTr="00D52DC8">
        <w:trPr>
          <w:trHeight w:val="316"/>
        </w:trPr>
        <w:tc>
          <w:tcPr>
            <w:tcW w:w="2196" w:type="dxa"/>
          </w:tcPr>
          <w:p w:rsidR="0023002A" w:rsidRPr="00D52DC8" w:rsidRDefault="0023002A" w:rsidP="0023002A">
            <w:pPr>
              <w:spacing w:after="0" w:line="300" w:lineRule="exact"/>
              <w:jc w:val="center"/>
              <w:rPr>
                <w:rFonts w:ascii="Verdana" w:hAnsi="Verdana"/>
                <w:b/>
                <w:lang w:val="en-GB"/>
              </w:rPr>
            </w:pPr>
          </w:p>
        </w:tc>
        <w:tc>
          <w:tcPr>
            <w:tcW w:w="1436" w:type="dxa"/>
            <w:vAlign w:val="center"/>
          </w:tcPr>
          <w:p w:rsidR="0023002A" w:rsidRPr="00D52DC8" w:rsidRDefault="0023002A" w:rsidP="0023002A">
            <w:pPr>
              <w:spacing w:after="0" w:line="300" w:lineRule="exact"/>
              <w:jc w:val="center"/>
              <w:rPr>
                <w:rFonts w:ascii="Verdana" w:hAnsi="Verdana"/>
                <w:b/>
                <w:lang w:val="en-GB"/>
              </w:rPr>
            </w:pPr>
            <w:r>
              <w:rPr>
                <w:rFonts w:ascii="Verdana" w:hAnsi="Verdana"/>
                <w:b/>
                <w:lang w:val="en-GB"/>
              </w:rPr>
              <w:t>8789.47</w:t>
            </w:r>
          </w:p>
        </w:tc>
        <w:tc>
          <w:tcPr>
            <w:tcW w:w="1296" w:type="dxa"/>
            <w:vAlign w:val="center"/>
          </w:tcPr>
          <w:p w:rsidR="0023002A" w:rsidRPr="00D52DC8" w:rsidRDefault="0023002A" w:rsidP="0023002A">
            <w:pPr>
              <w:spacing w:after="0" w:line="300" w:lineRule="exact"/>
              <w:jc w:val="center"/>
              <w:rPr>
                <w:rFonts w:ascii="Verdana" w:hAnsi="Verdana"/>
                <w:b/>
                <w:lang w:val="en-GB"/>
              </w:rPr>
            </w:pPr>
          </w:p>
        </w:tc>
        <w:tc>
          <w:tcPr>
            <w:tcW w:w="1417" w:type="dxa"/>
            <w:vAlign w:val="center"/>
          </w:tcPr>
          <w:p w:rsidR="0023002A" w:rsidRPr="00D52DC8" w:rsidRDefault="0023002A" w:rsidP="0023002A">
            <w:pPr>
              <w:spacing w:after="0" w:line="300" w:lineRule="exact"/>
              <w:jc w:val="center"/>
              <w:rPr>
                <w:rFonts w:ascii="Verdana" w:hAnsi="Verdana"/>
                <w:b/>
                <w:lang w:val="en-GB"/>
              </w:rPr>
            </w:pPr>
            <w:r>
              <w:rPr>
                <w:rFonts w:ascii="Verdana" w:hAnsi="Verdana"/>
                <w:b/>
                <w:lang w:val="en-GB"/>
              </w:rPr>
              <w:t>8789.47</w:t>
            </w:r>
          </w:p>
        </w:tc>
        <w:tc>
          <w:tcPr>
            <w:tcW w:w="1276" w:type="dxa"/>
            <w:vAlign w:val="center"/>
          </w:tcPr>
          <w:p w:rsidR="0023002A" w:rsidRPr="00D52DC8" w:rsidRDefault="0023002A" w:rsidP="0023002A">
            <w:pPr>
              <w:spacing w:after="0" w:line="300" w:lineRule="exact"/>
              <w:jc w:val="center"/>
              <w:rPr>
                <w:rFonts w:ascii="Verdana" w:hAnsi="Verdana"/>
                <w:b/>
                <w:lang w:val="en-GB"/>
              </w:rPr>
            </w:pPr>
          </w:p>
        </w:tc>
      </w:tr>
    </w:tbl>
    <w:p w:rsidR="00C73E17" w:rsidRDefault="00C73E17" w:rsidP="00C73E17">
      <w:pPr>
        <w:spacing w:before="2"/>
        <w:rPr>
          <w:rFonts w:asciiTheme="minorHAnsi" w:eastAsia="Verdana" w:hAnsiTheme="minorHAnsi" w:cstheme="minorHAnsi"/>
          <w:b/>
          <w:bCs/>
          <w:sz w:val="24"/>
          <w:szCs w:val="24"/>
        </w:rPr>
      </w:pPr>
    </w:p>
    <w:p w:rsidR="00C73E17" w:rsidRPr="00C73E17" w:rsidRDefault="00C73E17" w:rsidP="00C73E17">
      <w:pPr>
        <w:spacing w:before="10"/>
        <w:rPr>
          <w:rFonts w:asciiTheme="minorHAnsi" w:eastAsia="Verdana" w:hAnsiTheme="minorHAnsi" w:cstheme="minorHAnsi"/>
          <w:b/>
          <w:bCs/>
          <w:sz w:val="24"/>
          <w:szCs w:val="24"/>
        </w:rPr>
      </w:pPr>
    </w:p>
    <w:tbl>
      <w:tblPr>
        <w:tblW w:w="0" w:type="auto"/>
        <w:tblInd w:w="523" w:type="dxa"/>
        <w:tblLayout w:type="fixed"/>
        <w:tblCellMar>
          <w:left w:w="0" w:type="dxa"/>
          <w:right w:w="0" w:type="dxa"/>
        </w:tblCellMar>
        <w:tblLook w:val="01E0" w:firstRow="1" w:lastRow="1" w:firstColumn="1" w:lastColumn="1" w:noHBand="0" w:noVBand="0"/>
      </w:tblPr>
      <w:tblGrid>
        <w:gridCol w:w="5152"/>
        <w:gridCol w:w="2835"/>
      </w:tblGrid>
      <w:tr w:rsidR="00C73E17" w:rsidRPr="00C73E17" w:rsidTr="00C73E17">
        <w:trPr>
          <w:trHeight w:hRule="exact" w:val="453"/>
        </w:trPr>
        <w:tc>
          <w:tcPr>
            <w:tcW w:w="5152" w:type="dxa"/>
            <w:tcBorders>
              <w:top w:val="single" w:sz="4" w:space="0" w:color="000000"/>
              <w:left w:val="single" w:sz="4" w:space="0" w:color="000000"/>
              <w:bottom w:val="single" w:sz="4" w:space="0" w:color="000000"/>
              <w:right w:val="single" w:sz="4" w:space="0" w:color="000000"/>
            </w:tcBorders>
            <w:shd w:val="clear" w:color="auto" w:fill="D6E3BC"/>
          </w:tcPr>
          <w:p w:rsidR="00C73E17" w:rsidRPr="00C73E17" w:rsidRDefault="00C73E17" w:rsidP="00492572">
            <w:pPr>
              <w:pStyle w:val="TableParagraph"/>
              <w:spacing w:line="242" w:lineRule="exact"/>
              <w:ind w:left="103"/>
              <w:rPr>
                <w:rFonts w:eastAsia="Verdana" w:cstheme="minorHAnsi"/>
                <w:sz w:val="24"/>
                <w:szCs w:val="24"/>
              </w:rPr>
            </w:pPr>
            <w:r w:rsidRPr="00C73E17">
              <w:rPr>
                <w:rFonts w:cstheme="minorHAnsi"/>
                <w:b/>
                <w:sz w:val="24"/>
                <w:szCs w:val="24"/>
              </w:rPr>
              <w:t>Planned</w:t>
            </w:r>
            <w:r w:rsidRPr="00C73E17">
              <w:rPr>
                <w:rFonts w:cstheme="minorHAnsi"/>
                <w:b/>
                <w:spacing w:val="-9"/>
                <w:sz w:val="24"/>
                <w:szCs w:val="24"/>
              </w:rPr>
              <w:t xml:space="preserve"> </w:t>
            </w:r>
            <w:r w:rsidRPr="00C73E17">
              <w:rPr>
                <w:rFonts w:cstheme="minorHAnsi"/>
                <w:b/>
                <w:sz w:val="24"/>
                <w:szCs w:val="24"/>
              </w:rPr>
              <w:t>Operations</w:t>
            </w:r>
          </w:p>
        </w:tc>
        <w:tc>
          <w:tcPr>
            <w:tcW w:w="2835" w:type="dxa"/>
            <w:tcBorders>
              <w:top w:val="single" w:sz="4" w:space="0" w:color="000000"/>
              <w:left w:val="single" w:sz="4" w:space="0" w:color="000000"/>
              <w:bottom w:val="single" w:sz="4" w:space="0" w:color="000000"/>
              <w:right w:val="single" w:sz="4" w:space="0" w:color="000000"/>
            </w:tcBorders>
            <w:shd w:val="clear" w:color="auto" w:fill="D6E3BC"/>
          </w:tcPr>
          <w:p w:rsidR="00C73E17" w:rsidRPr="00C73E17" w:rsidRDefault="00C73E17" w:rsidP="0023002A">
            <w:pPr>
              <w:pStyle w:val="TableParagraph"/>
              <w:spacing w:line="242" w:lineRule="exact"/>
              <w:ind w:left="103"/>
              <w:rPr>
                <w:rFonts w:eastAsia="Verdana" w:cstheme="minorHAnsi"/>
                <w:sz w:val="24"/>
                <w:szCs w:val="24"/>
              </w:rPr>
            </w:pPr>
            <w:r w:rsidRPr="00C73E17">
              <w:rPr>
                <w:rFonts w:eastAsia="Verdana" w:cstheme="minorHAnsi"/>
                <w:b/>
                <w:bCs/>
                <w:sz w:val="24"/>
                <w:szCs w:val="24"/>
              </w:rPr>
              <w:t>20</w:t>
            </w:r>
            <w:r w:rsidR="0023002A">
              <w:rPr>
                <w:rFonts w:eastAsia="Verdana" w:cstheme="minorHAnsi"/>
                <w:b/>
                <w:bCs/>
                <w:sz w:val="24"/>
                <w:szCs w:val="24"/>
              </w:rPr>
              <w:t>20</w:t>
            </w:r>
            <w:r w:rsidRPr="00C73E17">
              <w:rPr>
                <w:rFonts w:eastAsia="Verdana" w:cstheme="minorHAnsi"/>
                <w:b/>
                <w:bCs/>
                <w:sz w:val="24"/>
                <w:szCs w:val="24"/>
              </w:rPr>
              <w:t>– 20</w:t>
            </w:r>
            <w:r w:rsidR="00D52DC8">
              <w:rPr>
                <w:rFonts w:eastAsia="Verdana" w:cstheme="minorHAnsi"/>
                <w:b/>
                <w:bCs/>
                <w:sz w:val="24"/>
                <w:szCs w:val="24"/>
              </w:rPr>
              <w:t>2</w:t>
            </w:r>
            <w:r w:rsidR="0023002A">
              <w:rPr>
                <w:rFonts w:eastAsia="Verdana" w:cstheme="minorHAnsi"/>
                <w:b/>
                <w:bCs/>
                <w:sz w:val="24"/>
                <w:szCs w:val="24"/>
              </w:rPr>
              <w:t>9</w:t>
            </w:r>
            <w:r w:rsidRPr="00C73E17">
              <w:rPr>
                <w:rFonts w:eastAsia="Verdana" w:cstheme="minorHAnsi"/>
                <w:b/>
                <w:bCs/>
                <w:sz w:val="24"/>
                <w:szCs w:val="24"/>
              </w:rPr>
              <w:t xml:space="preserve"> plan</w:t>
            </w:r>
            <w:r w:rsidRPr="00C73E17">
              <w:rPr>
                <w:rFonts w:eastAsia="Verdana" w:cstheme="minorHAnsi"/>
                <w:b/>
                <w:bCs/>
                <w:spacing w:val="-7"/>
                <w:sz w:val="24"/>
                <w:szCs w:val="24"/>
              </w:rPr>
              <w:t xml:space="preserve"> </w:t>
            </w:r>
            <w:r w:rsidRPr="00C73E17">
              <w:rPr>
                <w:rFonts w:eastAsia="Verdana" w:cstheme="minorHAnsi"/>
                <w:b/>
                <w:bCs/>
                <w:sz w:val="24"/>
                <w:szCs w:val="24"/>
              </w:rPr>
              <w:t>period</w:t>
            </w:r>
          </w:p>
        </w:tc>
      </w:tr>
      <w:tr w:rsidR="00C73E17" w:rsidRPr="00C73E17" w:rsidTr="00C73E17">
        <w:trPr>
          <w:trHeight w:hRule="exact" w:val="2066"/>
        </w:trPr>
        <w:tc>
          <w:tcPr>
            <w:tcW w:w="5152" w:type="dxa"/>
            <w:tcBorders>
              <w:top w:val="single" w:sz="4" w:space="0" w:color="000000"/>
              <w:left w:val="single" w:sz="4" w:space="0" w:color="000000"/>
              <w:bottom w:val="single" w:sz="4" w:space="0" w:color="000000"/>
              <w:right w:val="single" w:sz="4" w:space="0" w:color="000000"/>
            </w:tcBorders>
          </w:tcPr>
          <w:p w:rsidR="0023002A" w:rsidRDefault="00C73E17" w:rsidP="0023002A">
            <w:pPr>
              <w:pStyle w:val="TableParagraph"/>
              <w:spacing w:before="3"/>
              <w:ind w:left="103" w:right="1859"/>
              <w:rPr>
                <w:rFonts w:cstheme="minorHAnsi"/>
                <w:w w:val="99"/>
                <w:sz w:val="24"/>
                <w:szCs w:val="24"/>
              </w:rPr>
            </w:pPr>
            <w:r w:rsidRPr="00C73E17">
              <w:rPr>
                <w:rFonts w:cstheme="minorHAnsi"/>
                <w:sz w:val="24"/>
                <w:szCs w:val="24"/>
              </w:rPr>
              <w:t>Felling</w:t>
            </w:r>
            <w:r w:rsidRPr="00C73E17">
              <w:rPr>
                <w:rFonts w:cstheme="minorHAnsi"/>
                <w:w w:val="99"/>
                <w:sz w:val="24"/>
                <w:szCs w:val="24"/>
              </w:rPr>
              <w:t xml:space="preserve"> </w:t>
            </w:r>
          </w:p>
          <w:p w:rsidR="00C73E17" w:rsidRDefault="00C73E17" w:rsidP="0023002A">
            <w:pPr>
              <w:pStyle w:val="TableParagraph"/>
              <w:spacing w:before="3"/>
              <w:ind w:left="103" w:right="1859"/>
              <w:rPr>
                <w:rFonts w:cstheme="minorHAnsi"/>
                <w:w w:val="99"/>
                <w:sz w:val="24"/>
                <w:szCs w:val="24"/>
              </w:rPr>
            </w:pPr>
            <w:r w:rsidRPr="00C73E17">
              <w:rPr>
                <w:rFonts w:cstheme="minorHAnsi"/>
                <w:sz w:val="24"/>
                <w:szCs w:val="24"/>
              </w:rPr>
              <w:t>Thinning</w:t>
            </w:r>
            <w:r w:rsidR="0023002A">
              <w:rPr>
                <w:rFonts w:cstheme="minorHAnsi"/>
                <w:w w:val="99"/>
                <w:sz w:val="24"/>
                <w:szCs w:val="24"/>
              </w:rPr>
              <w:t>- Silvicultural</w:t>
            </w:r>
          </w:p>
          <w:p w:rsidR="0023002A" w:rsidRDefault="0023002A" w:rsidP="0023002A">
            <w:pPr>
              <w:pStyle w:val="TableParagraph"/>
              <w:spacing w:before="3"/>
              <w:ind w:left="103" w:right="1859"/>
              <w:rPr>
                <w:rFonts w:cstheme="minorHAnsi"/>
                <w:sz w:val="24"/>
                <w:szCs w:val="24"/>
              </w:rPr>
            </w:pPr>
            <w:r>
              <w:rPr>
                <w:rFonts w:cstheme="minorHAnsi"/>
                <w:sz w:val="24"/>
                <w:szCs w:val="24"/>
              </w:rPr>
              <w:t>Thinning- Site management</w:t>
            </w:r>
          </w:p>
          <w:p w:rsidR="00C73E17" w:rsidRDefault="00C73E17" w:rsidP="0023002A">
            <w:pPr>
              <w:pStyle w:val="TableParagraph"/>
              <w:spacing w:before="3"/>
              <w:ind w:left="103" w:right="1859"/>
              <w:rPr>
                <w:rFonts w:cstheme="minorHAnsi"/>
                <w:w w:val="99"/>
                <w:sz w:val="24"/>
                <w:szCs w:val="24"/>
              </w:rPr>
            </w:pPr>
            <w:r w:rsidRPr="00C73E17">
              <w:rPr>
                <w:rFonts w:cstheme="minorHAnsi"/>
                <w:sz w:val="24"/>
                <w:szCs w:val="24"/>
              </w:rPr>
              <w:t>Restocking</w:t>
            </w:r>
            <w:r w:rsidRPr="00C73E17">
              <w:rPr>
                <w:rFonts w:cstheme="minorHAnsi"/>
                <w:w w:val="99"/>
                <w:sz w:val="24"/>
                <w:szCs w:val="24"/>
              </w:rPr>
              <w:t xml:space="preserve"> </w:t>
            </w:r>
          </w:p>
          <w:p w:rsidR="00C73E17" w:rsidRPr="0023002A" w:rsidRDefault="00C73E17" w:rsidP="0023002A">
            <w:pPr>
              <w:pStyle w:val="TableParagraph"/>
              <w:spacing w:before="1"/>
              <w:ind w:left="103" w:right="944"/>
              <w:rPr>
                <w:rFonts w:cstheme="minorHAnsi"/>
                <w:sz w:val="24"/>
                <w:szCs w:val="24"/>
              </w:rPr>
            </w:pPr>
            <w:r w:rsidRPr="00C73E17">
              <w:rPr>
                <w:rFonts w:cstheme="minorHAnsi"/>
                <w:sz w:val="24"/>
                <w:szCs w:val="24"/>
              </w:rPr>
              <w:t>Road</w:t>
            </w:r>
            <w:r w:rsidRPr="00C73E17">
              <w:rPr>
                <w:rFonts w:cstheme="minorHAnsi"/>
                <w:spacing w:val="-2"/>
                <w:sz w:val="24"/>
                <w:szCs w:val="24"/>
              </w:rPr>
              <w:t xml:space="preserve"> </w:t>
            </w:r>
            <w:r w:rsidRPr="00C73E17">
              <w:rPr>
                <w:rFonts w:cstheme="minorHAnsi"/>
                <w:sz w:val="24"/>
                <w:szCs w:val="24"/>
              </w:rPr>
              <w:t>construction</w:t>
            </w:r>
            <w:r w:rsidRPr="00C73E17">
              <w:rPr>
                <w:rFonts w:cstheme="minorHAnsi"/>
                <w:w w:val="99"/>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D52DC8" w:rsidRDefault="0023002A" w:rsidP="0023002A">
            <w:pPr>
              <w:pStyle w:val="TableParagraph"/>
              <w:spacing w:line="243" w:lineRule="exact"/>
              <w:ind w:right="3"/>
              <w:rPr>
                <w:rFonts w:eastAsia="Verdana" w:cstheme="minorHAnsi"/>
                <w:sz w:val="24"/>
                <w:szCs w:val="24"/>
              </w:rPr>
            </w:pPr>
            <w:proofErr w:type="spellStart"/>
            <w:r>
              <w:rPr>
                <w:rFonts w:eastAsia="Verdana" w:cstheme="minorHAnsi"/>
                <w:sz w:val="24"/>
                <w:szCs w:val="24"/>
              </w:rPr>
              <w:t>800ha</w:t>
            </w:r>
            <w:proofErr w:type="spellEnd"/>
          </w:p>
          <w:p w:rsidR="0023002A" w:rsidRDefault="0023002A" w:rsidP="0023002A">
            <w:pPr>
              <w:pStyle w:val="TableParagraph"/>
              <w:spacing w:line="243" w:lineRule="exact"/>
              <w:ind w:right="3"/>
              <w:rPr>
                <w:rFonts w:eastAsia="Verdana" w:cstheme="minorHAnsi"/>
                <w:sz w:val="24"/>
                <w:szCs w:val="24"/>
              </w:rPr>
            </w:pPr>
            <w:proofErr w:type="spellStart"/>
            <w:r>
              <w:rPr>
                <w:rFonts w:eastAsia="Verdana" w:cstheme="minorHAnsi"/>
                <w:sz w:val="24"/>
                <w:szCs w:val="24"/>
              </w:rPr>
              <w:t>1588ha</w:t>
            </w:r>
            <w:proofErr w:type="spellEnd"/>
          </w:p>
          <w:p w:rsidR="0023002A" w:rsidRDefault="0023002A" w:rsidP="0023002A">
            <w:pPr>
              <w:pStyle w:val="TableParagraph"/>
              <w:spacing w:line="243" w:lineRule="exact"/>
              <w:ind w:right="3"/>
              <w:rPr>
                <w:rFonts w:eastAsia="Verdana" w:cstheme="minorHAnsi"/>
                <w:sz w:val="24"/>
                <w:szCs w:val="24"/>
              </w:rPr>
            </w:pPr>
            <w:proofErr w:type="spellStart"/>
            <w:r>
              <w:rPr>
                <w:rFonts w:eastAsia="Verdana" w:cstheme="minorHAnsi"/>
                <w:sz w:val="24"/>
                <w:szCs w:val="24"/>
              </w:rPr>
              <w:t>2875ha</w:t>
            </w:r>
            <w:proofErr w:type="spellEnd"/>
          </w:p>
          <w:p w:rsidR="0023002A" w:rsidRDefault="0023002A" w:rsidP="0023002A">
            <w:pPr>
              <w:pStyle w:val="TableParagraph"/>
              <w:spacing w:line="243" w:lineRule="exact"/>
              <w:ind w:right="3"/>
              <w:rPr>
                <w:rFonts w:eastAsia="Verdana" w:cstheme="minorHAnsi"/>
                <w:sz w:val="24"/>
                <w:szCs w:val="24"/>
              </w:rPr>
            </w:pPr>
            <w:proofErr w:type="spellStart"/>
            <w:r>
              <w:rPr>
                <w:rFonts w:eastAsia="Verdana" w:cstheme="minorHAnsi"/>
                <w:sz w:val="24"/>
                <w:szCs w:val="24"/>
              </w:rPr>
              <w:t>1140ha</w:t>
            </w:r>
            <w:proofErr w:type="spellEnd"/>
          </w:p>
          <w:p w:rsidR="0023002A" w:rsidRDefault="0023002A" w:rsidP="0023002A">
            <w:pPr>
              <w:pStyle w:val="TableParagraph"/>
              <w:spacing w:line="243" w:lineRule="exact"/>
              <w:ind w:right="3"/>
              <w:rPr>
                <w:rFonts w:eastAsia="Verdana" w:cstheme="minorHAnsi"/>
                <w:sz w:val="24"/>
                <w:szCs w:val="24"/>
              </w:rPr>
            </w:pPr>
          </w:p>
          <w:p w:rsidR="0023002A" w:rsidRPr="00D52DC8" w:rsidRDefault="0023002A" w:rsidP="0023002A">
            <w:pPr>
              <w:pStyle w:val="TableParagraph"/>
              <w:spacing w:line="243" w:lineRule="exact"/>
              <w:ind w:right="3"/>
              <w:rPr>
                <w:rFonts w:eastAsia="Verdana" w:cstheme="minorHAnsi"/>
                <w:sz w:val="24"/>
                <w:szCs w:val="24"/>
              </w:rPr>
            </w:pPr>
            <w:proofErr w:type="spellStart"/>
            <w:r>
              <w:rPr>
                <w:rFonts w:eastAsia="Verdana" w:cstheme="minorHAnsi"/>
                <w:sz w:val="24"/>
                <w:szCs w:val="24"/>
              </w:rPr>
              <w:t>11,268m</w:t>
            </w:r>
            <w:proofErr w:type="spellEnd"/>
          </w:p>
          <w:p w:rsidR="00C73E17" w:rsidRPr="00C73E17" w:rsidRDefault="00C73E17" w:rsidP="0023002A">
            <w:pPr>
              <w:pStyle w:val="TableParagraph"/>
              <w:spacing w:line="243" w:lineRule="exact"/>
              <w:ind w:right="3"/>
              <w:rPr>
                <w:rFonts w:eastAsia="Verdana" w:cstheme="minorHAnsi"/>
                <w:sz w:val="24"/>
                <w:szCs w:val="24"/>
              </w:rPr>
            </w:pPr>
          </w:p>
        </w:tc>
      </w:tr>
      <w:tr w:rsidR="00C73E17" w:rsidRPr="00C73E17" w:rsidTr="00C73E17">
        <w:trPr>
          <w:trHeight w:hRule="exact" w:val="489"/>
        </w:trPr>
        <w:tc>
          <w:tcPr>
            <w:tcW w:w="5152" w:type="dxa"/>
            <w:tcBorders>
              <w:top w:val="single" w:sz="4" w:space="0" w:color="000000"/>
              <w:left w:val="single" w:sz="4" w:space="0" w:color="000000"/>
              <w:bottom w:val="single" w:sz="4" w:space="0" w:color="000000"/>
              <w:right w:val="single" w:sz="4" w:space="0" w:color="000000"/>
            </w:tcBorders>
            <w:shd w:val="clear" w:color="auto" w:fill="D6E3BC"/>
          </w:tcPr>
          <w:p w:rsidR="00C73E17" w:rsidRPr="00C73E17" w:rsidRDefault="00C73E17" w:rsidP="00C73E17">
            <w:pPr>
              <w:pStyle w:val="TableParagraph"/>
              <w:ind w:left="103" w:right="124"/>
              <w:rPr>
                <w:rFonts w:eastAsia="Verdana" w:cstheme="minorHAnsi"/>
                <w:sz w:val="24"/>
                <w:szCs w:val="24"/>
              </w:rPr>
            </w:pPr>
            <w:r w:rsidRPr="00C73E17">
              <w:rPr>
                <w:rFonts w:cstheme="minorHAnsi"/>
                <w:b/>
                <w:sz w:val="24"/>
                <w:szCs w:val="24"/>
              </w:rPr>
              <w:t>Significant</w:t>
            </w:r>
            <w:r w:rsidRPr="00C73E17">
              <w:rPr>
                <w:rFonts w:cstheme="minorHAnsi"/>
                <w:b/>
                <w:w w:val="99"/>
                <w:sz w:val="24"/>
                <w:szCs w:val="24"/>
              </w:rPr>
              <w:t xml:space="preserve"> </w:t>
            </w:r>
            <w:r w:rsidRPr="00C73E17">
              <w:rPr>
                <w:rFonts w:cstheme="minorHAnsi"/>
                <w:b/>
                <w:sz w:val="24"/>
                <w:szCs w:val="24"/>
              </w:rPr>
              <w:t>Environment</w:t>
            </w:r>
            <w:r>
              <w:rPr>
                <w:rFonts w:cstheme="minorHAnsi"/>
                <w:b/>
                <w:sz w:val="24"/>
                <w:szCs w:val="24"/>
              </w:rPr>
              <w:t xml:space="preserve"> </w:t>
            </w:r>
            <w:r w:rsidRPr="00C73E17">
              <w:rPr>
                <w:rFonts w:cstheme="minorHAnsi"/>
                <w:b/>
                <w:sz w:val="24"/>
                <w:szCs w:val="24"/>
              </w:rPr>
              <w:t>/</w:t>
            </w:r>
            <w:r>
              <w:rPr>
                <w:rFonts w:cstheme="minorHAnsi"/>
                <w:b/>
                <w:sz w:val="24"/>
                <w:szCs w:val="24"/>
              </w:rPr>
              <w:t xml:space="preserve"> </w:t>
            </w:r>
            <w:r w:rsidRPr="00C73E17">
              <w:rPr>
                <w:rFonts w:cstheme="minorHAnsi"/>
                <w:b/>
                <w:sz w:val="24"/>
                <w:szCs w:val="24"/>
              </w:rPr>
              <w:t>Conservation</w:t>
            </w:r>
            <w:r w:rsidRPr="00C73E17">
              <w:rPr>
                <w:rFonts w:cstheme="minorHAnsi"/>
                <w:b/>
                <w:w w:val="99"/>
                <w:sz w:val="24"/>
                <w:szCs w:val="24"/>
              </w:rPr>
              <w:t xml:space="preserve"> </w:t>
            </w:r>
            <w:r w:rsidRPr="00C73E17">
              <w:rPr>
                <w:rFonts w:cstheme="minorHAnsi"/>
                <w:b/>
                <w:sz w:val="24"/>
                <w:szCs w:val="24"/>
              </w:rPr>
              <w:t>Features</w:t>
            </w:r>
          </w:p>
        </w:tc>
        <w:tc>
          <w:tcPr>
            <w:tcW w:w="2835" w:type="dxa"/>
            <w:tcBorders>
              <w:top w:val="single" w:sz="4" w:space="0" w:color="000000"/>
              <w:left w:val="single" w:sz="4" w:space="0" w:color="000000"/>
              <w:bottom w:val="single" w:sz="4" w:space="0" w:color="000000"/>
              <w:right w:val="single" w:sz="4" w:space="0" w:color="000000"/>
            </w:tcBorders>
            <w:shd w:val="clear" w:color="auto" w:fill="D6E3BC"/>
          </w:tcPr>
          <w:p w:rsidR="00C73E17" w:rsidRPr="00C73E17" w:rsidRDefault="00C73E17" w:rsidP="00492572">
            <w:pPr>
              <w:rPr>
                <w:rFonts w:asciiTheme="minorHAnsi" w:hAnsiTheme="minorHAnsi" w:cstheme="minorHAnsi"/>
                <w:sz w:val="24"/>
                <w:szCs w:val="24"/>
              </w:rPr>
            </w:pPr>
          </w:p>
        </w:tc>
      </w:tr>
      <w:tr w:rsidR="00C73E17" w:rsidRPr="00C73E17" w:rsidTr="00C73E17">
        <w:trPr>
          <w:trHeight w:hRule="exact" w:val="2673"/>
        </w:trPr>
        <w:tc>
          <w:tcPr>
            <w:tcW w:w="5152" w:type="dxa"/>
            <w:tcBorders>
              <w:top w:val="single" w:sz="4" w:space="0" w:color="000000"/>
              <w:left w:val="single" w:sz="4" w:space="0" w:color="000000"/>
              <w:bottom w:val="single" w:sz="4" w:space="0" w:color="000000"/>
              <w:right w:val="single" w:sz="4" w:space="0" w:color="000000"/>
            </w:tcBorders>
          </w:tcPr>
          <w:p w:rsidR="007C5EEF" w:rsidRDefault="00C73E17" w:rsidP="00492572">
            <w:pPr>
              <w:pStyle w:val="TableParagraph"/>
              <w:ind w:left="103" w:right="639"/>
              <w:rPr>
                <w:rFonts w:cstheme="minorHAnsi"/>
                <w:w w:val="99"/>
                <w:sz w:val="24"/>
                <w:szCs w:val="24"/>
              </w:rPr>
            </w:pPr>
            <w:r w:rsidRPr="00C73E17">
              <w:rPr>
                <w:rFonts w:cstheme="minorHAnsi"/>
                <w:sz w:val="24"/>
                <w:szCs w:val="24"/>
              </w:rPr>
              <w:t>Designated</w:t>
            </w:r>
            <w:r w:rsidRPr="00C73E17">
              <w:rPr>
                <w:rFonts w:cstheme="minorHAnsi"/>
                <w:spacing w:val="-2"/>
                <w:sz w:val="24"/>
                <w:szCs w:val="24"/>
              </w:rPr>
              <w:t xml:space="preserve"> </w:t>
            </w:r>
            <w:r w:rsidRPr="00C73E17">
              <w:rPr>
                <w:rFonts w:cstheme="minorHAnsi"/>
                <w:sz w:val="24"/>
                <w:szCs w:val="24"/>
              </w:rPr>
              <w:t>sites</w:t>
            </w:r>
            <w:r w:rsidRPr="00C73E17">
              <w:rPr>
                <w:rFonts w:cstheme="minorHAnsi"/>
                <w:w w:val="99"/>
                <w:sz w:val="24"/>
                <w:szCs w:val="24"/>
              </w:rPr>
              <w:t xml:space="preserve"> </w:t>
            </w:r>
            <w:r w:rsidR="007C5EEF">
              <w:rPr>
                <w:rFonts w:cstheme="minorHAnsi"/>
                <w:w w:val="99"/>
                <w:sz w:val="24"/>
                <w:szCs w:val="24"/>
              </w:rPr>
              <w:t>(See Map 4)</w:t>
            </w:r>
          </w:p>
          <w:p w:rsidR="007C5EEF" w:rsidRDefault="007C5EEF" w:rsidP="00492572">
            <w:pPr>
              <w:pStyle w:val="TableParagraph"/>
              <w:ind w:left="103" w:right="639"/>
              <w:rPr>
                <w:rFonts w:cstheme="minorHAnsi"/>
                <w:w w:val="99"/>
                <w:sz w:val="24"/>
                <w:szCs w:val="24"/>
              </w:rPr>
            </w:pPr>
          </w:p>
          <w:p w:rsidR="007C5EEF" w:rsidRDefault="007C5EEF" w:rsidP="00492572">
            <w:pPr>
              <w:pStyle w:val="TableParagraph"/>
              <w:ind w:left="103" w:right="639"/>
              <w:rPr>
                <w:rFonts w:cstheme="minorHAnsi"/>
                <w:w w:val="99"/>
                <w:sz w:val="24"/>
                <w:szCs w:val="24"/>
              </w:rPr>
            </w:pPr>
          </w:p>
          <w:p w:rsidR="00813A0E" w:rsidRDefault="00813A0E" w:rsidP="00492572">
            <w:pPr>
              <w:pStyle w:val="TableParagraph"/>
              <w:ind w:left="103" w:right="639"/>
              <w:rPr>
                <w:rFonts w:cstheme="minorHAnsi"/>
                <w:w w:val="99"/>
                <w:sz w:val="24"/>
                <w:szCs w:val="24"/>
              </w:rPr>
            </w:pPr>
          </w:p>
          <w:p w:rsidR="00813A0E" w:rsidRDefault="00813A0E" w:rsidP="00492572">
            <w:pPr>
              <w:pStyle w:val="TableParagraph"/>
              <w:ind w:left="103" w:right="639"/>
              <w:rPr>
                <w:rFonts w:cstheme="minorHAnsi"/>
                <w:w w:val="99"/>
                <w:sz w:val="24"/>
                <w:szCs w:val="24"/>
              </w:rPr>
            </w:pPr>
          </w:p>
          <w:p w:rsidR="00C73E17" w:rsidRDefault="00C73E17" w:rsidP="00492572">
            <w:pPr>
              <w:pStyle w:val="TableParagraph"/>
              <w:ind w:left="103" w:right="639"/>
              <w:rPr>
                <w:rFonts w:cstheme="minorHAnsi"/>
                <w:w w:val="99"/>
                <w:sz w:val="24"/>
                <w:szCs w:val="24"/>
              </w:rPr>
            </w:pPr>
            <w:r w:rsidRPr="00C73E17">
              <w:rPr>
                <w:rFonts w:cstheme="minorHAnsi"/>
                <w:sz w:val="24"/>
                <w:szCs w:val="24"/>
              </w:rPr>
              <w:t>Natural</w:t>
            </w:r>
            <w:r w:rsidRPr="00C73E17">
              <w:rPr>
                <w:rFonts w:cstheme="minorHAnsi"/>
                <w:spacing w:val="1"/>
                <w:sz w:val="24"/>
                <w:szCs w:val="24"/>
              </w:rPr>
              <w:t xml:space="preserve"> </w:t>
            </w:r>
            <w:r w:rsidRPr="00C73E17">
              <w:rPr>
                <w:rFonts w:cstheme="minorHAnsi"/>
                <w:sz w:val="24"/>
                <w:szCs w:val="24"/>
              </w:rPr>
              <w:t>Reserve</w:t>
            </w:r>
            <w:r w:rsidR="007C5EEF">
              <w:rPr>
                <w:rFonts w:cstheme="minorHAnsi"/>
                <w:sz w:val="24"/>
                <w:szCs w:val="24"/>
              </w:rPr>
              <w:t xml:space="preserve"> (See Map 9)</w:t>
            </w:r>
            <w:r w:rsidRPr="00C73E17">
              <w:rPr>
                <w:rFonts w:cstheme="minorHAnsi"/>
                <w:w w:val="99"/>
                <w:sz w:val="24"/>
                <w:szCs w:val="24"/>
              </w:rPr>
              <w:t xml:space="preserve"> </w:t>
            </w:r>
          </w:p>
          <w:p w:rsidR="007C5EEF" w:rsidRDefault="007C5EEF" w:rsidP="00492572">
            <w:pPr>
              <w:pStyle w:val="TableParagraph"/>
              <w:ind w:left="103" w:right="639"/>
              <w:rPr>
                <w:rFonts w:cstheme="minorHAnsi"/>
                <w:w w:val="99"/>
                <w:sz w:val="24"/>
                <w:szCs w:val="24"/>
              </w:rPr>
            </w:pPr>
          </w:p>
          <w:p w:rsidR="00813A0E" w:rsidRPr="00C73E17" w:rsidRDefault="00C73E17" w:rsidP="00813A0E">
            <w:pPr>
              <w:pStyle w:val="TableParagraph"/>
              <w:spacing w:before="1" w:line="242" w:lineRule="exact"/>
              <w:ind w:left="103"/>
              <w:rPr>
                <w:rFonts w:eastAsia="Verdana" w:cstheme="minorHAnsi"/>
                <w:sz w:val="24"/>
                <w:szCs w:val="24"/>
              </w:rPr>
            </w:pPr>
            <w:r>
              <w:rPr>
                <w:rFonts w:cstheme="minorHAnsi"/>
                <w:sz w:val="24"/>
                <w:szCs w:val="24"/>
              </w:rPr>
              <w:t xml:space="preserve">Priority </w:t>
            </w:r>
            <w:r w:rsidR="00813A0E">
              <w:rPr>
                <w:rFonts w:cstheme="minorHAnsi"/>
                <w:sz w:val="24"/>
                <w:szCs w:val="24"/>
              </w:rPr>
              <w:t>habitats/s</w:t>
            </w:r>
            <w:r>
              <w:rPr>
                <w:rFonts w:cstheme="minorHAnsi"/>
                <w:sz w:val="24"/>
                <w:szCs w:val="24"/>
              </w:rPr>
              <w:t xml:space="preserve">pecies </w:t>
            </w:r>
          </w:p>
          <w:p w:rsidR="00C73E17" w:rsidRPr="00C73E17" w:rsidRDefault="00C73E17" w:rsidP="00492572">
            <w:pPr>
              <w:pStyle w:val="TableParagraph"/>
              <w:spacing w:before="1" w:line="242" w:lineRule="exact"/>
              <w:ind w:left="103"/>
              <w:rPr>
                <w:rFonts w:eastAsia="Verdana" w:cstheme="minorHAns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C73E17" w:rsidRDefault="00813A0E" w:rsidP="00492572">
            <w:pPr>
              <w:pStyle w:val="TableParagraph"/>
              <w:ind w:left="103" w:right="251"/>
              <w:rPr>
                <w:rFonts w:eastAsia="Verdana" w:cstheme="minorHAnsi"/>
                <w:sz w:val="24"/>
                <w:szCs w:val="24"/>
              </w:rPr>
            </w:pPr>
            <w:r>
              <w:rPr>
                <w:rFonts w:eastAsia="Verdana" w:cstheme="minorHAnsi"/>
                <w:sz w:val="24"/>
                <w:szCs w:val="24"/>
              </w:rPr>
              <w:t xml:space="preserve">7 Scheduled Monuments (SM) and </w:t>
            </w:r>
            <w:r w:rsidR="007C5EEF">
              <w:rPr>
                <w:rFonts w:eastAsia="Verdana" w:cstheme="minorHAnsi"/>
                <w:sz w:val="24"/>
                <w:szCs w:val="24"/>
              </w:rPr>
              <w:t>Numerous Unscheduled Monuments (</w:t>
            </w:r>
            <w:proofErr w:type="spellStart"/>
            <w:r w:rsidR="007C5EEF">
              <w:rPr>
                <w:rFonts w:eastAsia="Verdana" w:cstheme="minorHAnsi"/>
                <w:sz w:val="24"/>
                <w:szCs w:val="24"/>
              </w:rPr>
              <w:t>USM</w:t>
            </w:r>
            <w:proofErr w:type="spellEnd"/>
            <w:r w:rsidR="007C5EEF">
              <w:rPr>
                <w:rFonts w:eastAsia="Verdana" w:cstheme="minorHAnsi"/>
                <w:sz w:val="24"/>
                <w:szCs w:val="24"/>
              </w:rPr>
              <w:t>)</w:t>
            </w:r>
          </w:p>
          <w:p w:rsidR="007C5EEF" w:rsidRDefault="007C5EEF" w:rsidP="00492572">
            <w:pPr>
              <w:pStyle w:val="TableParagraph"/>
              <w:ind w:left="103" w:right="251"/>
              <w:rPr>
                <w:rFonts w:eastAsia="Verdana" w:cstheme="minorHAnsi"/>
                <w:sz w:val="24"/>
                <w:szCs w:val="24"/>
              </w:rPr>
            </w:pPr>
          </w:p>
          <w:p w:rsidR="007C5EEF" w:rsidRDefault="00813A0E" w:rsidP="00813A0E">
            <w:pPr>
              <w:pStyle w:val="TableParagraph"/>
              <w:ind w:left="103" w:right="251"/>
              <w:rPr>
                <w:rFonts w:eastAsia="Verdana" w:cstheme="minorHAnsi"/>
                <w:sz w:val="24"/>
                <w:szCs w:val="24"/>
              </w:rPr>
            </w:pPr>
            <w:r>
              <w:rPr>
                <w:rFonts w:eastAsia="Verdana" w:cstheme="minorHAnsi"/>
                <w:sz w:val="24"/>
                <w:szCs w:val="24"/>
              </w:rPr>
              <w:t>7</w:t>
            </w:r>
            <w:r w:rsidR="007C5EEF">
              <w:rPr>
                <w:rFonts w:eastAsia="Verdana" w:cstheme="minorHAnsi"/>
                <w:sz w:val="24"/>
                <w:szCs w:val="24"/>
              </w:rPr>
              <w:t xml:space="preserve"> NR areas</w:t>
            </w:r>
          </w:p>
          <w:p w:rsidR="00813A0E" w:rsidRDefault="00813A0E" w:rsidP="00813A0E">
            <w:pPr>
              <w:pStyle w:val="TableParagraph"/>
              <w:ind w:left="103" w:right="251"/>
              <w:rPr>
                <w:rFonts w:eastAsia="Verdana" w:cstheme="minorHAnsi"/>
                <w:sz w:val="24"/>
                <w:szCs w:val="24"/>
              </w:rPr>
            </w:pPr>
          </w:p>
          <w:p w:rsidR="00813A0E" w:rsidRPr="00C73E17" w:rsidRDefault="00813A0E" w:rsidP="00813A0E">
            <w:pPr>
              <w:pStyle w:val="TableParagraph"/>
              <w:ind w:left="103" w:right="251"/>
              <w:rPr>
                <w:rFonts w:eastAsia="Verdana" w:cstheme="minorHAnsi"/>
                <w:sz w:val="24"/>
                <w:szCs w:val="24"/>
              </w:rPr>
            </w:pPr>
            <w:r>
              <w:rPr>
                <w:rFonts w:eastAsia="Verdana" w:cstheme="minorHAnsi"/>
                <w:sz w:val="24"/>
                <w:szCs w:val="24"/>
              </w:rPr>
              <w:t>Priority habitats &amp; priority species</w:t>
            </w:r>
          </w:p>
        </w:tc>
      </w:tr>
    </w:tbl>
    <w:p w:rsidR="00C42E3D" w:rsidRDefault="00C42E3D" w:rsidP="007C5EEF">
      <w:pPr>
        <w:ind w:left="528" w:right="2100"/>
        <w:rPr>
          <w:rFonts w:asciiTheme="minorHAnsi" w:hAnsiTheme="minorHAnsi" w:cstheme="minorHAnsi"/>
          <w:b/>
          <w:color w:val="48A23F"/>
          <w:sz w:val="28"/>
          <w:szCs w:val="28"/>
        </w:rPr>
      </w:pPr>
    </w:p>
    <w:p w:rsidR="00C42E3D" w:rsidRDefault="00C42E3D" w:rsidP="007C5EEF">
      <w:pPr>
        <w:ind w:left="528" w:right="2100"/>
        <w:rPr>
          <w:rFonts w:asciiTheme="minorHAnsi" w:hAnsiTheme="minorHAnsi" w:cstheme="minorHAnsi"/>
          <w:b/>
          <w:color w:val="48A23F"/>
          <w:sz w:val="28"/>
          <w:szCs w:val="28"/>
        </w:rPr>
      </w:pPr>
    </w:p>
    <w:p w:rsidR="00C42E3D" w:rsidRDefault="00C42E3D" w:rsidP="007C5EEF">
      <w:pPr>
        <w:ind w:left="528" w:right="2100"/>
        <w:rPr>
          <w:rFonts w:asciiTheme="minorHAnsi" w:hAnsiTheme="minorHAnsi" w:cstheme="minorHAnsi"/>
          <w:b/>
          <w:color w:val="48A23F"/>
          <w:sz w:val="28"/>
          <w:szCs w:val="28"/>
        </w:rPr>
      </w:pPr>
    </w:p>
    <w:p w:rsidR="007C5EEF" w:rsidRDefault="00C73E17" w:rsidP="007C5EEF">
      <w:pPr>
        <w:ind w:left="528" w:right="2100"/>
        <w:rPr>
          <w:rFonts w:asciiTheme="minorHAnsi" w:hAnsiTheme="minorHAnsi" w:cstheme="minorHAnsi"/>
          <w:b/>
          <w:color w:val="48A23F"/>
          <w:sz w:val="28"/>
          <w:szCs w:val="28"/>
        </w:rPr>
      </w:pPr>
      <w:r w:rsidRPr="00C73E17">
        <w:rPr>
          <w:rFonts w:asciiTheme="minorHAnsi" w:hAnsiTheme="minorHAnsi" w:cstheme="minorHAnsi"/>
          <w:b/>
          <w:color w:val="48A23F"/>
          <w:sz w:val="28"/>
          <w:szCs w:val="28"/>
        </w:rPr>
        <w:lastRenderedPageBreak/>
        <w:t>Critical Success</w:t>
      </w:r>
      <w:r w:rsidRPr="00C73E17">
        <w:rPr>
          <w:rFonts w:asciiTheme="minorHAnsi" w:hAnsiTheme="minorHAnsi" w:cstheme="minorHAnsi"/>
          <w:b/>
          <w:color w:val="48A23F"/>
          <w:spacing w:val="-9"/>
          <w:sz w:val="28"/>
          <w:szCs w:val="28"/>
        </w:rPr>
        <w:t xml:space="preserve"> </w:t>
      </w:r>
      <w:r w:rsidRPr="00C73E17">
        <w:rPr>
          <w:rFonts w:asciiTheme="minorHAnsi" w:hAnsiTheme="minorHAnsi" w:cstheme="minorHAnsi"/>
          <w:b/>
          <w:color w:val="48A23F"/>
          <w:sz w:val="28"/>
          <w:szCs w:val="28"/>
        </w:rPr>
        <w:t>Factors:</w:t>
      </w:r>
    </w:p>
    <w:p w:rsidR="00A30A3C" w:rsidRDefault="00A30A3C" w:rsidP="00A30A3C">
      <w:pPr>
        <w:pStyle w:val="ListParagraph"/>
        <w:numPr>
          <w:ilvl w:val="0"/>
          <w:numId w:val="6"/>
        </w:numPr>
        <w:autoSpaceDE w:val="0"/>
        <w:autoSpaceDN w:val="0"/>
        <w:adjustRightInd w:val="0"/>
        <w:rPr>
          <w:rFonts w:cstheme="minorHAnsi"/>
          <w:sz w:val="24"/>
          <w:szCs w:val="24"/>
          <w:lang w:val="en-GB"/>
        </w:rPr>
      </w:pPr>
      <w:r w:rsidRPr="00A30A3C">
        <w:rPr>
          <w:rFonts w:cstheme="minorHAnsi"/>
          <w:sz w:val="24"/>
          <w:szCs w:val="24"/>
          <w:lang w:val="en-GB"/>
        </w:rPr>
        <w:t>Ongoing deer control in relation to PAWS restoration &amp; establishment of softer conifer species.</w:t>
      </w:r>
    </w:p>
    <w:p w:rsidR="00995AFE" w:rsidRPr="00A30A3C" w:rsidRDefault="00995AFE" w:rsidP="00995AFE">
      <w:pPr>
        <w:pStyle w:val="ListParagraph"/>
        <w:autoSpaceDE w:val="0"/>
        <w:autoSpaceDN w:val="0"/>
        <w:adjustRightInd w:val="0"/>
        <w:ind w:left="720"/>
        <w:rPr>
          <w:rFonts w:cstheme="minorHAnsi"/>
          <w:sz w:val="24"/>
          <w:szCs w:val="24"/>
          <w:lang w:val="en-GB"/>
        </w:rPr>
      </w:pPr>
    </w:p>
    <w:p w:rsidR="00A30A3C" w:rsidRDefault="00A30A3C" w:rsidP="00A30A3C">
      <w:pPr>
        <w:pStyle w:val="ListParagraph"/>
        <w:numPr>
          <w:ilvl w:val="0"/>
          <w:numId w:val="6"/>
        </w:numPr>
        <w:autoSpaceDE w:val="0"/>
        <w:autoSpaceDN w:val="0"/>
        <w:adjustRightInd w:val="0"/>
        <w:rPr>
          <w:rFonts w:cstheme="minorHAnsi"/>
          <w:sz w:val="24"/>
          <w:szCs w:val="24"/>
          <w:lang w:val="en-GB"/>
        </w:rPr>
      </w:pPr>
      <w:r w:rsidRPr="00A30A3C">
        <w:rPr>
          <w:rFonts w:cstheme="minorHAnsi"/>
          <w:sz w:val="24"/>
          <w:szCs w:val="24"/>
          <w:lang w:val="en-GB"/>
        </w:rPr>
        <w:t>Creating road extensions to harvest the remaining over mature but currently inaccessible crop.</w:t>
      </w:r>
    </w:p>
    <w:p w:rsidR="00995AFE" w:rsidRPr="00A30A3C" w:rsidRDefault="00995AFE" w:rsidP="00995AFE">
      <w:pPr>
        <w:pStyle w:val="ListParagraph"/>
        <w:autoSpaceDE w:val="0"/>
        <w:autoSpaceDN w:val="0"/>
        <w:adjustRightInd w:val="0"/>
        <w:ind w:left="720"/>
        <w:rPr>
          <w:rFonts w:cstheme="minorHAnsi"/>
          <w:sz w:val="24"/>
          <w:szCs w:val="24"/>
          <w:lang w:val="en-GB"/>
        </w:rPr>
      </w:pPr>
    </w:p>
    <w:p w:rsidR="00A30A3C" w:rsidRDefault="00A30A3C" w:rsidP="00A30A3C">
      <w:pPr>
        <w:pStyle w:val="ListParagraph"/>
        <w:numPr>
          <w:ilvl w:val="0"/>
          <w:numId w:val="6"/>
        </w:numPr>
        <w:autoSpaceDE w:val="0"/>
        <w:autoSpaceDN w:val="0"/>
        <w:adjustRightInd w:val="0"/>
        <w:rPr>
          <w:rFonts w:cstheme="minorHAnsi"/>
          <w:sz w:val="24"/>
          <w:szCs w:val="24"/>
          <w:lang w:val="en-GB"/>
        </w:rPr>
      </w:pPr>
      <w:r w:rsidRPr="00A30A3C">
        <w:rPr>
          <w:rFonts w:cstheme="minorHAnsi"/>
          <w:sz w:val="24"/>
          <w:szCs w:val="24"/>
          <w:lang w:val="en-GB"/>
        </w:rPr>
        <w:t xml:space="preserve">Create road extensions to bring </w:t>
      </w:r>
      <w:proofErr w:type="spellStart"/>
      <w:r w:rsidRPr="00A30A3C">
        <w:rPr>
          <w:rFonts w:cstheme="minorHAnsi"/>
          <w:sz w:val="24"/>
          <w:szCs w:val="24"/>
          <w:lang w:val="en-GB"/>
        </w:rPr>
        <w:t>Kilmory</w:t>
      </w:r>
      <w:proofErr w:type="spellEnd"/>
      <w:r w:rsidRPr="00A30A3C">
        <w:rPr>
          <w:rFonts w:cstheme="minorHAnsi"/>
          <w:sz w:val="24"/>
          <w:szCs w:val="24"/>
          <w:lang w:val="en-GB"/>
        </w:rPr>
        <w:t xml:space="preserve"> into </w:t>
      </w:r>
      <w:proofErr w:type="spellStart"/>
      <w:r w:rsidRPr="00A30A3C">
        <w:rPr>
          <w:rFonts w:cstheme="minorHAnsi"/>
          <w:sz w:val="24"/>
          <w:szCs w:val="24"/>
          <w:lang w:val="en-GB"/>
        </w:rPr>
        <w:t>CCF</w:t>
      </w:r>
      <w:proofErr w:type="spellEnd"/>
      <w:r w:rsidRPr="00A30A3C">
        <w:rPr>
          <w:rFonts w:cstheme="minorHAnsi"/>
          <w:sz w:val="24"/>
          <w:szCs w:val="24"/>
          <w:lang w:val="en-GB"/>
        </w:rPr>
        <w:t xml:space="preserve"> management and enhance path linkages.</w:t>
      </w:r>
    </w:p>
    <w:p w:rsidR="00995AFE" w:rsidRPr="00A30A3C" w:rsidRDefault="00995AFE" w:rsidP="00995AFE">
      <w:pPr>
        <w:pStyle w:val="ListParagraph"/>
        <w:autoSpaceDE w:val="0"/>
        <w:autoSpaceDN w:val="0"/>
        <w:adjustRightInd w:val="0"/>
        <w:ind w:left="720"/>
        <w:rPr>
          <w:rFonts w:cstheme="minorHAnsi"/>
          <w:sz w:val="24"/>
          <w:szCs w:val="24"/>
          <w:lang w:val="en-GB"/>
        </w:rPr>
      </w:pPr>
    </w:p>
    <w:p w:rsidR="00A30A3C" w:rsidRDefault="00A30A3C" w:rsidP="00A30A3C">
      <w:pPr>
        <w:pStyle w:val="ListParagraph"/>
        <w:numPr>
          <w:ilvl w:val="0"/>
          <w:numId w:val="6"/>
        </w:numPr>
        <w:autoSpaceDE w:val="0"/>
        <w:autoSpaceDN w:val="0"/>
        <w:adjustRightInd w:val="0"/>
        <w:rPr>
          <w:rFonts w:cstheme="minorHAnsi"/>
          <w:sz w:val="24"/>
          <w:szCs w:val="24"/>
          <w:lang w:val="en-GB"/>
        </w:rPr>
      </w:pPr>
      <w:r w:rsidRPr="00A30A3C">
        <w:rPr>
          <w:rFonts w:cstheme="minorHAnsi"/>
          <w:sz w:val="24"/>
          <w:szCs w:val="24"/>
          <w:lang w:val="en-GB"/>
        </w:rPr>
        <w:t xml:space="preserve">Adapt </w:t>
      </w:r>
      <w:proofErr w:type="spellStart"/>
      <w:r w:rsidRPr="00A30A3C">
        <w:rPr>
          <w:rFonts w:cstheme="minorHAnsi"/>
          <w:sz w:val="24"/>
          <w:szCs w:val="24"/>
          <w:lang w:val="en-GB"/>
        </w:rPr>
        <w:t>CCF</w:t>
      </w:r>
      <w:proofErr w:type="spellEnd"/>
      <w:r w:rsidRPr="00A30A3C">
        <w:rPr>
          <w:rFonts w:cstheme="minorHAnsi"/>
          <w:sz w:val="24"/>
          <w:szCs w:val="24"/>
          <w:lang w:val="en-GB"/>
        </w:rPr>
        <w:t xml:space="preserve"> in </w:t>
      </w:r>
      <w:proofErr w:type="spellStart"/>
      <w:r w:rsidRPr="00A30A3C">
        <w:rPr>
          <w:rFonts w:cstheme="minorHAnsi"/>
          <w:sz w:val="24"/>
          <w:szCs w:val="24"/>
          <w:lang w:val="en-GB"/>
        </w:rPr>
        <w:t>Kilmory</w:t>
      </w:r>
      <w:proofErr w:type="spellEnd"/>
      <w:r w:rsidRPr="00A30A3C">
        <w:rPr>
          <w:rFonts w:cstheme="minorHAnsi"/>
          <w:sz w:val="24"/>
          <w:szCs w:val="24"/>
          <w:lang w:val="en-GB"/>
        </w:rPr>
        <w:t xml:space="preserve"> to </w:t>
      </w:r>
      <w:proofErr w:type="spellStart"/>
      <w:r w:rsidRPr="00A30A3C">
        <w:rPr>
          <w:rFonts w:cstheme="minorHAnsi"/>
          <w:sz w:val="24"/>
          <w:szCs w:val="24"/>
          <w:lang w:val="en-GB"/>
        </w:rPr>
        <w:t>windblow</w:t>
      </w:r>
      <w:proofErr w:type="spellEnd"/>
      <w:r w:rsidRPr="00A30A3C">
        <w:rPr>
          <w:rFonts w:cstheme="minorHAnsi"/>
          <w:sz w:val="24"/>
          <w:szCs w:val="24"/>
          <w:lang w:val="en-GB"/>
        </w:rPr>
        <w:t xml:space="preserve"> or disease events.</w:t>
      </w:r>
    </w:p>
    <w:p w:rsidR="00995AFE" w:rsidRPr="00A30A3C" w:rsidRDefault="00995AFE" w:rsidP="00995AFE">
      <w:pPr>
        <w:pStyle w:val="ListParagraph"/>
        <w:autoSpaceDE w:val="0"/>
        <w:autoSpaceDN w:val="0"/>
        <w:adjustRightInd w:val="0"/>
        <w:ind w:left="720"/>
        <w:rPr>
          <w:rFonts w:cstheme="minorHAnsi"/>
          <w:sz w:val="24"/>
          <w:szCs w:val="24"/>
          <w:lang w:val="en-GB"/>
        </w:rPr>
      </w:pPr>
    </w:p>
    <w:p w:rsidR="00A30A3C" w:rsidRDefault="00A30A3C" w:rsidP="00A30A3C">
      <w:pPr>
        <w:pStyle w:val="ListParagraph"/>
        <w:numPr>
          <w:ilvl w:val="0"/>
          <w:numId w:val="6"/>
        </w:numPr>
        <w:autoSpaceDE w:val="0"/>
        <w:autoSpaceDN w:val="0"/>
        <w:adjustRightInd w:val="0"/>
        <w:rPr>
          <w:rFonts w:cstheme="minorHAnsi"/>
          <w:sz w:val="24"/>
          <w:szCs w:val="24"/>
          <w:lang w:val="en-GB"/>
        </w:rPr>
      </w:pPr>
      <w:r w:rsidRPr="00A30A3C">
        <w:rPr>
          <w:rFonts w:eastAsia="SymbolMT" w:cstheme="minorHAnsi"/>
          <w:sz w:val="24"/>
          <w:szCs w:val="24"/>
          <w:lang w:val="en-GB"/>
        </w:rPr>
        <w:t>F</w:t>
      </w:r>
      <w:r w:rsidRPr="00A30A3C">
        <w:rPr>
          <w:rFonts w:cstheme="minorHAnsi"/>
          <w:sz w:val="24"/>
          <w:szCs w:val="24"/>
          <w:lang w:val="en-GB"/>
        </w:rPr>
        <w:t>inalise a sustainable transport route option for Kilmichael Glen.</w:t>
      </w:r>
    </w:p>
    <w:p w:rsidR="00995AFE" w:rsidRPr="00A30A3C" w:rsidRDefault="00995AFE" w:rsidP="00995AFE">
      <w:pPr>
        <w:pStyle w:val="ListParagraph"/>
        <w:autoSpaceDE w:val="0"/>
        <w:autoSpaceDN w:val="0"/>
        <w:adjustRightInd w:val="0"/>
        <w:ind w:left="720"/>
        <w:rPr>
          <w:rFonts w:cstheme="minorHAnsi"/>
          <w:sz w:val="24"/>
          <w:szCs w:val="24"/>
          <w:lang w:val="en-GB"/>
        </w:rPr>
      </w:pPr>
    </w:p>
    <w:p w:rsidR="00A30A3C" w:rsidRPr="00A30A3C" w:rsidRDefault="00A30A3C" w:rsidP="00A30A3C">
      <w:pPr>
        <w:pStyle w:val="ListParagraph"/>
        <w:numPr>
          <w:ilvl w:val="0"/>
          <w:numId w:val="6"/>
        </w:numPr>
        <w:autoSpaceDE w:val="0"/>
        <w:autoSpaceDN w:val="0"/>
        <w:adjustRightInd w:val="0"/>
        <w:rPr>
          <w:rFonts w:eastAsia="Verdana" w:cstheme="minorHAnsi"/>
          <w:sz w:val="24"/>
          <w:szCs w:val="24"/>
        </w:rPr>
      </w:pPr>
      <w:r w:rsidRPr="00A30A3C">
        <w:rPr>
          <w:rFonts w:cstheme="minorHAnsi"/>
          <w:sz w:val="24"/>
          <w:szCs w:val="24"/>
          <w:lang w:val="en-GB"/>
        </w:rPr>
        <w:t>Maintaining and enhancing water quality and ecological status of River Add Catchment.</w:t>
      </w:r>
    </w:p>
    <w:p w:rsidR="00C73E17" w:rsidRPr="00C73E17" w:rsidRDefault="007C5EEF" w:rsidP="007C5EEF">
      <w:pPr>
        <w:spacing w:before="1"/>
        <w:rPr>
          <w:rFonts w:asciiTheme="minorHAnsi" w:eastAsia="Verdana" w:hAnsiTheme="minorHAnsi" w:cstheme="minorHAnsi"/>
          <w:sz w:val="24"/>
          <w:szCs w:val="24"/>
        </w:rPr>
      </w:pPr>
      <w:r w:rsidRPr="007C5EEF">
        <w:rPr>
          <w:rFonts w:asciiTheme="minorHAnsi" w:eastAsia="Verdana" w:hAnsiTheme="minorHAnsi" w:cstheme="minorHAnsi"/>
          <w:sz w:val="24"/>
          <w:szCs w:val="24"/>
        </w:rPr>
        <w:t> </w:t>
      </w:r>
    </w:p>
    <w:p w:rsidR="00C73E17" w:rsidRPr="00C73E17" w:rsidRDefault="00C73E17" w:rsidP="00C73E17">
      <w:pPr>
        <w:pStyle w:val="Heading1"/>
        <w:ind w:right="2100"/>
        <w:rPr>
          <w:rFonts w:asciiTheme="minorHAnsi" w:hAnsiTheme="minorHAnsi" w:cstheme="minorHAnsi"/>
          <w:b/>
          <w:bCs/>
          <w:color w:val="auto"/>
          <w:sz w:val="28"/>
          <w:szCs w:val="28"/>
        </w:rPr>
      </w:pPr>
      <w:r>
        <w:rPr>
          <w:rFonts w:asciiTheme="minorHAnsi" w:hAnsiTheme="minorHAnsi" w:cstheme="minorHAnsi"/>
          <w:b/>
          <w:color w:val="auto"/>
          <w:sz w:val="24"/>
          <w:szCs w:val="24"/>
        </w:rPr>
        <w:t xml:space="preserve">         </w:t>
      </w:r>
      <w:r w:rsidRPr="00C73E17">
        <w:rPr>
          <w:rFonts w:asciiTheme="minorHAnsi" w:hAnsiTheme="minorHAnsi" w:cstheme="minorHAnsi"/>
          <w:b/>
          <w:color w:val="48A23F"/>
          <w:sz w:val="28"/>
          <w:szCs w:val="28"/>
        </w:rPr>
        <w:t>Consultation and Further</w:t>
      </w:r>
      <w:r w:rsidRPr="00C73E17">
        <w:rPr>
          <w:rFonts w:asciiTheme="minorHAnsi" w:hAnsiTheme="minorHAnsi" w:cstheme="minorHAnsi"/>
          <w:b/>
          <w:color w:val="48A23F"/>
          <w:spacing w:val="-12"/>
          <w:sz w:val="28"/>
          <w:szCs w:val="28"/>
        </w:rPr>
        <w:t xml:space="preserve"> </w:t>
      </w:r>
      <w:r w:rsidRPr="00C73E17">
        <w:rPr>
          <w:rFonts w:asciiTheme="minorHAnsi" w:hAnsiTheme="minorHAnsi" w:cstheme="minorHAnsi"/>
          <w:b/>
          <w:color w:val="48A23F"/>
          <w:sz w:val="28"/>
          <w:szCs w:val="28"/>
        </w:rPr>
        <w:t>Information:</w:t>
      </w:r>
    </w:p>
    <w:p w:rsidR="007C5EEF" w:rsidRDefault="00C73E17" w:rsidP="00C73E17">
      <w:pPr>
        <w:pStyle w:val="BodyText"/>
        <w:ind w:left="528" w:right="1748" w:firstLine="0"/>
        <w:rPr>
          <w:rFonts w:asciiTheme="minorHAnsi" w:hAnsiTheme="minorHAnsi" w:cstheme="minorHAnsi"/>
          <w:sz w:val="24"/>
          <w:szCs w:val="24"/>
        </w:rPr>
      </w:pPr>
      <w:r w:rsidRPr="00C73E17">
        <w:rPr>
          <w:rFonts w:asciiTheme="minorHAnsi" w:hAnsiTheme="minorHAnsi" w:cstheme="minorHAnsi"/>
          <w:sz w:val="24"/>
          <w:szCs w:val="24"/>
        </w:rPr>
        <w:t>Cou</w:t>
      </w:r>
      <w:r>
        <w:rPr>
          <w:rFonts w:asciiTheme="minorHAnsi" w:hAnsiTheme="minorHAnsi" w:cstheme="minorHAnsi"/>
          <w:sz w:val="24"/>
          <w:szCs w:val="24"/>
        </w:rPr>
        <w:t>ncil area</w:t>
      </w:r>
      <w:r w:rsidR="007C5EEF">
        <w:rPr>
          <w:rFonts w:asciiTheme="minorHAnsi" w:hAnsiTheme="minorHAnsi" w:cstheme="minorHAnsi"/>
          <w:sz w:val="24"/>
          <w:szCs w:val="24"/>
        </w:rPr>
        <w:t>: Argyll &amp; Bute Council</w:t>
      </w:r>
    </w:p>
    <w:p w:rsidR="00C73E17" w:rsidRPr="00C73E17" w:rsidRDefault="007C5EEF" w:rsidP="00C73E17">
      <w:pPr>
        <w:pStyle w:val="BodyText"/>
        <w:ind w:left="528" w:right="1748" w:firstLine="0"/>
        <w:rPr>
          <w:rFonts w:asciiTheme="minorHAnsi" w:hAnsiTheme="minorHAnsi" w:cstheme="minorHAnsi"/>
          <w:sz w:val="24"/>
          <w:szCs w:val="24"/>
        </w:rPr>
      </w:pPr>
      <w:r>
        <w:rPr>
          <w:rFonts w:asciiTheme="minorHAnsi" w:hAnsiTheme="minorHAnsi" w:cstheme="minorHAnsi"/>
          <w:sz w:val="24"/>
          <w:szCs w:val="24"/>
        </w:rPr>
        <w:t>Community council: Southend Community Council</w:t>
      </w:r>
    </w:p>
    <w:p w:rsidR="00C73E17" w:rsidRPr="00C73E17" w:rsidRDefault="007C5EEF" w:rsidP="00C73E17">
      <w:pPr>
        <w:pStyle w:val="BodyText"/>
        <w:ind w:left="528" w:right="1748" w:firstLine="0"/>
        <w:rPr>
          <w:rFonts w:asciiTheme="minorHAnsi" w:hAnsiTheme="minorHAnsi" w:cstheme="minorHAnsi"/>
          <w:sz w:val="24"/>
          <w:szCs w:val="24"/>
        </w:rPr>
      </w:pPr>
      <w:r>
        <w:rPr>
          <w:rFonts w:asciiTheme="minorHAnsi" w:hAnsiTheme="minorHAnsi" w:cstheme="minorHAnsi"/>
          <w:sz w:val="24"/>
          <w:szCs w:val="24"/>
        </w:rPr>
        <w:t xml:space="preserve">Consultation:  Public consultation </w:t>
      </w:r>
      <w:r w:rsidR="00A30A3C">
        <w:rPr>
          <w:rFonts w:asciiTheme="minorHAnsi" w:hAnsiTheme="minorHAnsi" w:cstheme="minorHAnsi"/>
          <w:sz w:val="24"/>
          <w:szCs w:val="24"/>
        </w:rPr>
        <w:t>February 2019</w:t>
      </w:r>
    </w:p>
    <w:p w:rsidR="00C73E17" w:rsidRPr="00C73E17" w:rsidRDefault="00C73E17" w:rsidP="00C73E17">
      <w:pPr>
        <w:pStyle w:val="BodyText"/>
        <w:ind w:left="528" w:right="1748" w:firstLine="0"/>
        <w:rPr>
          <w:rFonts w:asciiTheme="minorHAnsi" w:hAnsiTheme="minorHAnsi" w:cstheme="minorHAnsi"/>
          <w:sz w:val="24"/>
          <w:szCs w:val="24"/>
        </w:rPr>
      </w:pPr>
    </w:p>
    <w:p w:rsidR="00C73E17" w:rsidRPr="00C73E17" w:rsidRDefault="00C73E17" w:rsidP="00C73E17">
      <w:pPr>
        <w:pStyle w:val="BodyText"/>
        <w:spacing w:before="2" w:line="242" w:lineRule="exact"/>
        <w:ind w:left="527" w:right="2100" w:firstLine="0"/>
        <w:rPr>
          <w:rFonts w:asciiTheme="minorHAnsi" w:hAnsiTheme="minorHAnsi" w:cstheme="minorHAnsi"/>
          <w:sz w:val="24"/>
          <w:szCs w:val="24"/>
        </w:rPr>
      </w:pPr>
      <w:r w:rsidRPr="00C73E17">
        <w:rPr>
          <w:rFonts w:asciiTheme="minorHAnsi" w:hAnsiTheme="minorHAnsi" w:cstheme="minorHAnsi"/>
          <w:sz w:val="24"/>
          <w:szCs w:val="24"/>
        </w:rPr>
        <w:t>For further information on the Plan, please contact:</w:t>
      </w:r>
    </w:p>
    <w:p w:rsidR="00C73E17" w:rsidRPr="00C73E17" w:rsidRDefault="00C73E17" w:rsidP="00C73E17">
      <w:pPr>
        <w:pStyle w:val="BodyText"/>
        <w:spacing w:before="2" w:line="242" w:lineRule="exact"/>
        <w:ind w:left="527" w:right="2100" w:firstLine="0"/>
        <w:rPr>
          <w:rFonts w:asciiTheme="minorHAnsi" w:hAnsiTheme="minorHAnsi" w:cstheme="minorHAnsi"/>
        </w:rPr>
      </w:pPr>
    </w:p>
    <w:p w:rsidR="007C5EEF" w:rsidRDefault="007C5EEF" w:rsidP="00C73E17">
      <w:pPr>
        <w:spacing w:line="242" w:lineRule="exact"/>
        <w:rPr>
          <w:rFonts w:asciiTheme="minorHAnsi" w:hAnsiTheme="minorHAnsi" w:cstheme="minorHAnsi"/>
          <w:color w:val="2D2926"/>
          <w:sz w:val="24"/>
          <w:szCs w:val="24"/>
        </w:rPr>
      </w:pPr>
      <w:r>
        <w:rPr>
          <w:rFonts w:asciiTheme="minorHAnsi" w:hAnsiTheme="minorHAnsi" w:cstheme="minorHAnsi"/>
        </w:rPr>
        <w:t xml:space="preserve">West </w:t>
      </w:r>
      <w:r w:rsidR="00C73E17">
        <w:rPr>
          <w:rFonts w:asciiTheme="minorHAnsi" w:hAnsiTheme="minorHAnsi" w:cstheme="minorHAnsi"/>
        </w:rPr>
        <w:t>Region</w:t>
      </w:r>
      <w:r>
        <w:rPr>
          <w:rFonts w:asciiTheme="minorHAnsi" w:hAnsiTheme="minorHAnsi" w:cstheme="minorHAnsi"/>
        </w:rPr>
        <w:t xml:space="preserve">, Forestry and Land Scotland, </w:t>
      </w:r>
      <w:r w:rsidRPr="00886566">
        <w:rPr>
          <w:rFonts w:asciiTheme="minorHAnsi" w:hAnsiTheme="minorHAnsi" w:cstheme="minorHAnsi"/>
          <w:sz w:val="24"/>
          <w:szCs w:val="24"/>
        </w:rPr>
        <w:t xml:space="preserve">Whitegates, Lochgilphead. </w:t>
      </w:r>
      <w:r w:rsidR="00886566" w:rsidRPr="00886566">
        <w:rPr>
          <w:rFonts w:asciiTheme="minorHAnsi" w:hAnsiTheme="minorHAnsi" w:cstheme="minorHAnsi"/>
          <w:color w:val="2D2926"/>
          <w:sz w:val="24"/>
          <w:szCs w:val="24"/>
        </w:rPr>
        <w:t>0300 067 6650</w:t>
      </w:r>
      <w:r w:rsidR="00886566">
        <w:rPr>
          <w:rFonts w:asciiTheme="minorHAnsi" w:hAnsiTheme="minorHAnsi" w:cstheme="minorHAnsi"/>
          <w:color w:val="2D2926"/>
          <w:sz w:val="24"/>
          <w:szCs w:val="24"/>
        </w:rPr>
        <w:t>.</w:t>
      </w:r>
    </w:p>
    <w:p w:rsidR="00886566" w:rsidRDefault="00886566" w:rsidP="00C73E17">
      <w:pPr>
        <w:spacing w:line="242" w:lineRule="exact"/>
        <w:rPr>
          <w:rFonts w:asciiTheme="minorHAnsi" w:hAnsiTheme="minorHAnsi" w:cstheme="minorHAnsi"/>
        </w:rPr>
      </w:pPr>
      <w:r>
        <w:rPr>
          <w:rFonts w:asciiTheme="minorHAnsi" w:hAnsiTheme="minorHAnsi" w:cstheme="minorHAnsi"/>
          <w:color w:val="2D2926"/>
          <w:sz w:val="24"/>
          <w:szCs w:val="24"/>
        </w:rPr>
        <w:t xml:space="preserve">Email: </w:t>
      </w:r>
      <w:proofErr w:type="spellStart"/>
      <w:r>
        <w:rPr>
          <w:rFonts w:asciiTheme="minorHAnsi" w:hAnsiTheme="minorHAnsi" w:cstheme="minorHAnsi"/>
          <w:color w:val="2D2926"/>
          <w:sz w:val="24"/>
          <w:szCs w:val="24"/>
        </w:rPr>
        <w:t>enquiries.west@forestryandland.gov.scot</w:t>
      </w:r>
      <w:proofErr w:type="spellEnd"/>
    </w:p>
    <w:p w:rsidR="00C73E17" w:rsidRDefault="00C73E17" w:rsidP="00C73E17">
      <w:pPr>
        <w:spacing w:line="242" w:lineRule="exact"/>
        <w:rPr>
          <w:rFonts w:asciiTheme="minorHAnsi" w:hAnsiTheme="minorHAnsi" w:cstheme="minorHAnsi"/>
        </w:rPr>
      </w:pPr>
    </w:p>
    <w:p w:rsidR="00C73E17" w:rsidRDefault="00C73E17">
      <w:pPr>
        <w:spacing w:after="0" w:line="240" w:lineRule="auto"/>
        <w:rPr>
          <w:rFonts w:asciiTheme="minorHAnsi" w:hAnsiTheme="minorHAnsi" w:cstheme="minorHAnsi"/>
        </w:rPr>
      </w:pPr>
    </w:p>
    <w:p w:rsidR="00C73E17" w:rsidRPr="00C73E17" w:rsidRDefault="00C73E17" w:rsidP="00C73E17">
      <w:pPr>
        <w:spacing w:line="242" w:lineRule="exact"/>
        <w:rPr>
          <w:rFonts w:asciiTheme="minorHAnsi" w:hAnsiTheme="minorHAnsi" w:cstheme="minorHAnsi"/>
        </w:rPr>
        <w:sectPr w:rsidR="00C73E17" w:rsidRPr="00C73E17">
          <w:headerReference w:type="default" r:id="rId7"/>
          <w:pgSz w:w="11910" w:h="16840"/>
          <w:pgMar w:top="1480" w:right="360" w:bottom="280" w:left="420" w:header="345" w:footer="0" w:gutter="0"/>
          <w:cols w:space="720"/>
        </w:sectPr>
      </w:pPr>
    </w:p>
    <w:p w:rsidR="00C73E17" w:rsidRDefault="00C73E17" w:rsidP="00C73E17">
      <w:pPr>
        <w:spacing w:before="63"/>
        <w:ind w:left="187"/>
        <w:jc w:val="center"/>
        <w:rPr>
          <w:rFonts w:asciiTheme="minorHAnsi" w:hAnsiTheme="minorHAnsi" w:cstheme="minorHAnsi"/>
          <w:b/>
          <w:color w:val="48A23F"/>
          <w:sz w:val="28"/>
          <w:szCs w:val="28"/>
        </w:rPr>
      </w:pPr>
      <w:r w:rsidRPr="00C73E17">
        <w:rPr>
          <w:rFonts w:asciiTheme="minorHAnsi" w:hAnsiTheme="minorHAnsi" w:cstheme="minorHAnsi"/>
          <w:b/>
          <w:color w:val="48A23F"/>
          <w:sz w:val="28"/>
          <w:szCs w:val="28"/>
        </w:rPr>
        <w:lastRenderedPageBreak/>
        <w:t>Location</w:t>
      </w:r>
      <w:r w:rsidRPr="00C73E17">
        <w:rPr>
          <w:rFonts w:asciiTheme="minorHAnsi" w:hAnsiTheme="minorHAnsi" w:cstheme="minorHAnsi"/>
          <w:b/>
          <w:color w:val="48A23F"/>
          <w:spacing w:val="-8"/>
          <w:sz w:val="28"/>
          <w:szCs w:val="28"/>
        </w:rPr>
        <w:t xml:space="preserve"> </w:t>
      </w:r>
      <w:r w:rsidRPr="00C73E17">
        <w:rPr>
          <w:rFonts w:asciiTheme="minorHAnsi" w:hAnsiTheme="minorHAnsi" w:cstheme="minorHAnsi"/>
          <w:b/>
          <w:color w:val="48A23F"/>
          <w:sz w:val="28"/>
          <w:szCs w:val="28"/>
        </w:rPr>
        <w:t>Map</w:t>
      </w:r>
    </w:p>
    <w:p w:rsidR="001E3D67" w:rsidRPr="00C73E17" w:rsidRDefault="00A30A3C" w:rsidP="00A30A3C">
      <w:pPr>
        <w:spacing w:before="63"/>
        <w:ind w:left="187"/>
        <w:jc w:val="center"/>
        <w:rPr>
          <w:rFonts w:asciiTheme="minorHAnsi" w:hAnsiTheme="minorHAnsi" w:cstheme="minorHAnsi"/>
        </w:rPr>
      </w:pPr>
      <w:bookmarkStart w:id="0" w:name="_GoBack"/>
      <w:r>
        <w:rPr>
          <w:rFonts w:asciiTheme="minorHAnsi" w:eastAsia="Verdana" w:hAnsiTheme="minorHAnsi" w:cstheme="minorHAnsi"/>
          <w:noProof/>
          <w:color w:val="48A23F"/>
          <w:sz w:val="28"/>
          <w:szCs w:val="28"/>
          <w:lang w:val="en-GB" w:eastAsia="en-GB"/>
        </w:rPr>
        <w:drawing>
          <wp:inline distT="0" distB="0" distL="0" distR="0">
            <wp:extent cx="6953250" cy="4861026"/>
            <wp:effectExtent l="0" t="0" r="0" b="0"/>
            <wp:docPr id="1" name="Picture 1" descr="Map of Kilmichael LMP with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ation pic.JPG"/>
                    <pic:cNvPicPr/>
                  </pic:nvPicPr>
                  <pic:blipFill>
                    <a:blip r:embed="rId8">
                      <a:extLst>
                        <a:ext uri="{28A0092B-C50C-407E-A947-70E740481C1C}">
                          <a14:useLocalDpi xmlns:a14="http://schemas.microsoft.com/office/drawing/2010/main" val="0"/>
                        </a:ext>
                      </a:extLst>
                    </a:blip>
                    <a:stretch>
                      <a:fillRect/>
                    </a:stretch>
                  </pic:blipFill>
                  <pic:spPr>
                    <a:xfrm>
                      <a:off x="0" y="0"/>
                      <a:ext cx="6975662" cy="4876694"/>
                    </a:xfrm>
                    <a:prstGeom prst="rect">
                      <a:avLst/>
                    </a:prstGeom>
                  </pic:spPr>
                </pic:pic>
              </a:graphicData>
            </a:graphic>
          </wp:inline>
        </w:drawing>
      </w:r>
      <w:bookmarkEnd w:id="0"/>
    </w:p>
    <w:sectPr w:rsidR="001E3D67" w:rsidRPr="00C73E17" w:rsidSect="00C73E17">
      <w:headerReference w:type="first" r:id="rId9"/>
      <w:footerReference w:type="first" r:id="rId10"/>
      <w:pgSz w:w="16839" w:h="11907" w:orient="landscape" w:code="9"/>
      <w:pgMar w:top="1134" w:right="993" w:bottom="1440" w:left="1440" w:header="28"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16" w:rsidRDefault="00A91716" w:rsidP="00DA5B6C">
      <w:pPr>
        <w:spacing w:after="0" w:line="240" w:lineRule="auto"/>
      </w:pPr>
      <w:r>
        <w:separator/>
      </w:r>
    </w:p>
  </w:endnote>
  <w:endnote w:type="continuationSeparator" w:id="0">
    <w:p w:rsidR="00A91716" w:rsidRDefault="00A91716"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Pr="00F52723" w:rsidRDefault="001E3D67" w:rsidP="001E3D67">
    <w:pPr>
      <w:pStyle w:val="FLSDocumentFooter"/>
      <w:ind w:left="-1701"/>
    </w:pPr>
    <w:r w:rsidRPr="00321C99">
      <w:fldChar w:fldCharType="begin"/>
    </w:r>
    <w:r w:rsidRPr="00321C99">
      <w:instrText xml:space="preserve"> PAGE   \* MERGEFORMAT </w:instrText>
    </w:r>
    <w:r w:rsidRPr="00321C99">
      <w:fldChar w:fldCharType="separate"/>
    </w:r>
    <w:r>
      <w:rPr>
        <w:noProof/>
      </w:rPr>
      <w:t>2</w:t>
    </w:r>
    <w:r w:rsidRPr="00321C99">
      <w:fldChar w:fldCharType="end"/>
    </w:r>
    <w:r w:rsidRPr="00321C99">
      <w:rPr>
        <w:noProof/>
      </w:rPr>
      <w:t xml:space="preserve"> | Document title | Author | xx/xx/xxxx</w:t>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16" w:rsidRDefault="00A91716" w:rsidP="00DA5B6C">
      <w:pPr>
        <w:spacing w:after="0" w:line="240" w:lineRule="auto"/>
      </w:pPr>
      <w:r>
        <w:separator/>
      </w:r>
    </w:p>
  </w:footnote>
  <w:footnote w:type="continuationSeparator" w:id="0">
    <w:p w:rsidR="00A91716" w:rsidRDefault="00A91716"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E17" w:rsidRDefault="00C73E17">
    <w:pPr>
      <w:spacing w:line="14" w:lineRule="auto"/>
      <w:rPr>
        <w:sz w:val="20"/>
        <w:szCs w:val="20"/>
      </w:rPr>
    </w:pPr>
    <w:r>
      <w:rPr>
        <w:noProof/>
        <w:lang w:val="en-GB" w:eastAsia="en-GB"/>
      </w:rPr>
      <w:drawing>
        <wp:inline distT="0" distB="0" distL="0" distR="0" wp14:anchorId="33008E22" wp14:editId="3759808C">
          <wp:extent cx="7316160" cy="1397635"/>
          <wp:effectExtent l="0" t="0" r="0" b="0"/>
          <wp:docPr id="5" name="Picture 1" descr="Header image showing Forestry and Land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2730" cy="14027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D67" w:rsidRDefault="003D736D" w:rsidP="0020052E">
    <w:pPr>
      <w:ind w:left="-1418"/>
    </w:pPr>
    <w:r>
      <w:rPr>
        <w:noProof/>
        <w:lang w:val="en-GB" w:eastAsia="en-GB"/>
      </w:rPr>
      <w:drawing>
        <wp:anchor distT="0" distB="0" distL="114300" distR="114300" simplePos="0" relativeHeight="251657728" behindDoc="1" locked="0" layoutInCell="0" allowOverlap="1">
          <wp:simplePos x="0" y="0"/>
          <wp:positionH relativeFrom="page">
            <wp:posOffset>7715250</wp:posOffset>
          </wp:positionH>
          <wp:positionV relativeFrom="page">
            <wp:posOffset>0</wp:posOffset>
          </wp:positionV>
          <wp:extent cx="7453630" cy="162877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363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5DBC"/>
    <w:multiLevelType w:val="hybridMultilevel"/>
    <w:tmpl w:val="A50AF7B2"/>
    <w:lvl w:ilvl="0" w:tplc="284E9552">
      <w:start w:val="1"/>
      <w:numFmt w:val="bullet"/>
      <w:lvlText w:val=""/>
      <w:lvlJc w:val="left"/>
      <w:pPr>
        <w:ind w:left="1247" w:hanging="360"/>
      </w:pPr>
      <w:rPr>
        <w:rFonts w:ascii="Symbol" w:eastAsia="Symbol" w:hAnsi="Symbol" w:hint="default"/>
        <w:w w:val="99"/>
        <w:sz w:val="20"/>
        <w:szCs w:val="20"/>
      </w:rPr>
    </w:lvl>
    <w:lvl w:ilvl="1" w:tplc="DD6612CC">
      <w:start w:val="1"/>
      <w:numFmt w:val="bullet"/>
      <w:lvlText w:val="•"/>
      <w:lvlJc w:val="left"/>
      <w:pPr>
        <w:ind w:left="2228" w:hanging="360"/>
      </w:pPr>
      <w:rPr>
        <w:rFonts w:hint="default"/>
      </w:rPr>
    </w:lvl>
    <w:lvl w:ilvl="2" w:tplc="89D40934">
      <w:start w:val="1"/>
      <w:numFmt w:val="bullet"/>
      <w:lvlText w:val="•"/>
      <w:lvlJc w:val="left"/>
      <w:pPr>
        <w:ind w:left="3217" w:hanging="360"/>
      </w:pPr>
      <w:rPr>
        <w:rFonts w:hint="default"/>
      </w:rPr>
    </w:lvl>
    <w:lvl w:ilvl="3" w:tplc="87D0D200">
      <w:start w:val="1"/>
      <w:numFmt w:val="bullet"/>
      <w:lvlText w:val="•"/>
      <w:lvlJc w:val="left"/>
      <w:pPr>
        <w:ind w:left="4205" w:hanging="360"/>
      </w:pPr>
      <w:rPr>
        <w:rFonts w:hint="default"/>
      </w:rPr>
    </w:lvl>
    <w:lvl w:ilvl="4" w:tplc="BF36F848">
      <w:start w:val="1"/>
      <w:numFmt w:val="bullet"/>
      <w:lvlText w:val="•"/>
      <w:lvlJc w:val="left"/>
      <w:pPr>
        <w:ind w:left="5194" w:hanging="360"/>
      </w:pPr>
      <w:rPr>
        <w:rFonts w:hint="default"/>
      </w:rPr>
    </w:lvl>
    <w:lvl w:ilvl="5" w:tplc="71763442">
      <w:start w:val="1"/>
      <w:numFmt w:val="bullet"/>
      <w:lvlText w:val="•"/>
      <w:lvlJc w:val="left"/>
      <w:pPr>
        <w:ind w:left="6183" w:hanging="360"/>
      </w:pPr>
      <w:rPr>
        <w:rFonts w:hint="default"/>
      </w:rPr>
    </w:lvl>
    <w:lvl w:ilvl="6" w:tplc="0DFE0D8A">
      <w:start w:val="1"/>
      <w:numFmt w:val="bullet"/>
      <w:lvlText w:val="•"/>
      <w:lvlJc w:val="left"/>
      <w:pPr>
        <w:ind w:left="7171" w:hanging="360"/>
      </w:pPr>
      <w:rPr>
        <w:rFonts w:hint="default"/>
      </w:rPr>
    </w:lvl>
    <w:lvl w:ilvl="7" w:tplc="A25ADAE6">
      <w:start w:val="1"/>
      <w:numFmt w:val="bullet"/>
      <w:lvlText w:val="•"/>
      <w:lvlJc w:val="left"/>
      <w:pPr>
        <w:ind w:left="8160" w:hanging="360"/>
      </w:pPr>
      <w:rPr>
        <w:rFonts w:hint="default"/>
      </w:rPr>
    </w:lvl>
    <w:lvl w:ilvl="8" w:tplc="62605170">
      <w:start w:val="1"/>
      <w:numFmt w:val="bullet"/>
      <w:lvlText w:val="•"/>
      <w:lvlJc w:val="left"/>
      <w:pPr>
        <w:ind w:left="9149" w:hanging="360"/>
      </w:pPr>
      <w:rPr>
        <w:rFonts w:hint="default"/>
      </w:rPr>
    </w:lvl>
  </w:abstractNum>
  <w:abstractNum w:abstractNumId="1" w15:restartNumberingAfterBreak="0">
    <w:nsid w:val="1F6C34B4"/>
    <w:multiLevelType w:val="hybridMultilevel"/>
    <w:tmpl w:val="3F38B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0BA2762"/>
    <w:multiLevelType w:val="hybridMultilevel"/>
    <w:tmpl w:val="3E4EB88C"/>
    <w:lvl w:ilvl="0" w:tplc="6CCC61D8">
      <w:start w:val="1"/>
      <w:numFmt w:val="bullet"/>
      <w:lvlText w:val=""/>
      <w:lvlJc w:val="left"/>
      <w:pPr>
        <w:ind w:left="2099" w:hanging="360"/>
      </w:pPr>
      <w:rPr>
        <w:rFonts w:ascii="Symbol" w:eastAsia="Symbol" w:hAnsi="Symbol" w:hint="default"/>
        <w:w w:val="99"/>
        <w:sz w:val="20"/>
        <w:szCs w:val="20"/>
      </w:rPr>
    </w:lvl>
    <w:lvl w:ilvl="1" w:tplc="28D2774E">
      <w:start w:val="1"/>
      <w:numFmt w:val="bullet"/>
      <w:lvlText w:val=""/>
      <w:lvlJc w:val="left"/>
      <w:pPr>
        <w:ind w:left="2160" w:hanging="360"/>
      </w:pPr>
      <w:rPr>
        <w:rFonts w:ascii="Symbol" w:eastAsia="Symbol" w:hAnsi="Symbol" w:hint="default"/>
        <w:w w:val="99"/>
        <w:sz w:val="20"/>
        <w:szCs w:val="20"/>
      </w:rPr>
    </w:lvl>
    <w:lvl w:ilvl="2" w:tplc="76BA5F00">
      <w:start w:val="1"/>
      <w:numFmt w:val="bullet"/>
      <w:lvlText w:val="•"/>
      <w:lvlJc w:val="left"/>
      <w:pPr>
        <w:ind w:left="3156" w:hanging="360"/>
      </w:pPr>
      <w:rPr>
        <w:rFonts w:hint="default"/>
      </w:rPr>
    </w:lvl>
    <w:lvl w:ilvl="3" w:tplc="0FFCA12C">
      <w:start w:val="1"/>
      <w:numFmt w:val="bullet"/>
      <w:lvlText w:val="•"/>
      <w:lvlJc w:val="left"/>
      <w:pPr>
        <w:ind w:left="4152" w:hanging="360"/>
      </w:pPr>
      <w:rPr>
        <w:rFonts w:hint="default"/>
      </w:rPr>
    </w:lvl>
    <w:lvl w:ilvl="4" w:tplc="98BE5A26">
      <w:start w:val="1"/>
      <w:numFmt w:val="bullet"/>
      <w:lvlText w:val="•"/>
      <w:lvlJc w:val="left"/>
      <w:pPr>
        <w:ind w:left="5148" w:hanging="360"/>
      </w:pPr>
      <w:rPr>
        <w:rFonts w:hint="default"/>
      </w:rPr>
    </w:lvl>
    <w:lvl w:ilvl="5" w:tplc="D3F63F04">
      <w:start w:val="1"/>
      <w:numFmt w:val="bullet"/>
      <w:lvlText w:val="•"/>
      <w:lvlJc w:val="left"/>
      <w:pPr>
        <w:ind w:left="6145" w:hanging="360"/>
      </w:pPr>
      <w:rPr>
        <w:rFonts w:hint="default"/>
      </w:rPr>
    </w:lvl>
    <w:lvl w:ilvl="6" w:tplc="E342F352">
      <w:start w:val="1"/>
      <w:numFmt w:val="bullet"/>
      <w:lvlText w:val="•"/>
      <w:lvlJc w:val="left"/>
      <w:pPr>
        <w:ind w:left="7141" w:hanging="360"/>
      </w:pPr>
      <w:rPr>
        <w:rFonts w:hint="default"/>
      </w:rPr>
    </w:lvl>
    <w:lvl w:ilvl="7" w:tplc="20E0B02E">
      <w:start w:val="1"/>
      <w:numFmt w:val="bullet"/>
      <w:lvlText w:val="•"/>
      <w:lvlJc w:val="left"/>
      <w:pPr>
        <w:ind w:left="8137" w:hanging="360"/>
      </w:pPr>
      <w:rPr>
        <w:rFonts w:hint="default"/>
      </w:rPr>
    </w:lvl>
    <w:lvl w:ilvl="8" w:tplc="67E8BE14">
      <w:start w:val="1"/>
      <w:numFmt w:val="bullet"/>
      <w:lvlText w:val="•"/>
      <w:lvlJc w:val="left"/>
      <w:pPr>
        <w:ind w:left="9133" w:hanging="360"/>
      </w:pPr>
      <w:rPr>
        <w:rFonts w:hint="default"/>
      </w:rPr>
    </w:lvl>
  </w:abstractNum>
  <w:abstractNum w:abstractNumId="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D0786D"/>
    <w:multiLevelType w:val="hybridMultilevel"/>
    <w:tmpl w:val="C0FAD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16"/>
    <w:rsid w:val="00142C6B"/>
    <w:rsid w:val="00155C4F"/>
    <w:rsid w:val="001A7C0F"/>
    <w:rsid w:val="001B45FE"/>
    <w:rsid w:val="001E3D67"/>
    <w:rsid w:val="001F2DCE"/>
    <w:rsid w:val="0020052E"/>
    <w:rsid w:val="00204906"/>
    <w:rsid w:val="0023002A"/>
    <w:rsid w:val="002406AF"/>
    <w:rsid w:val="00305586"/>
    <w:rsid w:val="00321C99"/>
    <w:rsid w:val="00380015"/>
    <w:rsid w:val="00381112"/>
    <w:rsid w:val="003D736D"/>
    <w:rsid w:val="003F7776"/>
    <w:rsid w:val="00444468"/>
    <w:rsid w:val="00473845"/>
    <w:rsid w:val="004A3702"/>
    <w:rsid w:val="004D616D"/>
    <w:rsid w:val="004F38DE"/>
    <w:rsid w:val="0051308F"/>
    <w:rsid w:val="0053563D"/>
    <w:rsid w:val="00545187"/>
    <w:rsid w:val="00572FFF"/>
    <w:rsid w:val="005937E4"/>
    <w:rsid w:val="00595E9D"/>
    <w:rsid w:val="0060747C"/>
    <w:rsid w:val="00645688"/>
    <w:rsid w:val="00664672"/>
    <w:rsid w:val="00682EE6"/>
    <w:rsid w:val="006E7376"/>
    <w:rsid w:val="00760ADB"/>
    <w:rsid w:val="0078651A"/>
    <w:rsid w:val="007C5EEF"/>
    <w:rsid w:val="007E739A"/>
    <w:rsid w:val="00813A0E"/>
    <w:rsid w:val="00826EC9"/>
    <w:rsid w:val="008643C4"/>
    <w:rsid w:val="008654C2"/>
    <w:rsid w:val="00886566"/>
    <w:rsid w:val="008B108A"/>
    <w:rsid w:val="008B1311"/>
    <w:rsid w:val="008C2828"/>
    <w:rsid w:val="008E4664"/>
    <w:rsid w:val="00934A27"/>
    <w:rsid w:val="009351D0"/>
    <w:rsid w:val="00995AFE"/>
    <w:rsid w:val="00997ACD"/>
    <w:rsid w:val="009B49BC"/>
    <w:rsid w:val="00A1467D"/>
    <w:rsid w:val="00A30A3C"/>
    <w:rsid w:val="00A62D2A"/>
    <w:rsid w:val="00A91716"/>
    <w:rsid w:val="00AB26BB"/>
    <w:rsid w:val="00AC04DF"/>
    <w:rsid w:val="00AF6C65"/>
    <w:rsid w:val="00B07461"/>
    <w:rsid w:val="00B42C07"/>
    <w:rsid w:val="00B430AC"/>
    <w:rsid w:val="00B63321"/>
    <w:rsid w:val="00B71671"/>
    <w:rsid w:val="00C111B8"/>
    <w:rsid w:val="00C42E3D"/>
    <w:rsid w:val="00C444EF"/>
    <w:rsid w:val="00C73E17"/>
    <w:rsid w:val="00CE5DF1"/>
    <w:rsid w:val="00CF2299"/>
    <w:rsid w:val="00D35B91"/>
    <w:rsid w:val="00D4491B"/>
    <w:rsid w:val="00D52DC8"/>
    <w:rsid w:val="00DA5433"/>
    <w:rsid w:val="00DA5B6C"/>
    <w:rsid w:val="00DE5F96"/>
    <w:rsid w:val="00E72B73"/>
    <w:rsid w:val="00E81F81"/>
    <w:rsid w:val="00E9285E"/>
    <w:rsid w:val="00E974F6"/>
    <w:rsid w:val="00EA1451"/>
    <w:rsid w:val="00EF23A0"/>
    <w:rsid w:val="00F52723"/>
    <w:rsid w:val="00F56B72"/>
    <w:rsid w:val="00F81FD6"/>
    <w:rsid w:val="00F86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0"/>
  <w15:docId w15:val="{9CB5EF20-A255-47A4-BB70-C8E54F58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4C2"/>
    <w:pPr>
      <w:spacing w:after="200" w:line="276" w:lineRule="auto"/>
    </w:pPr>
    <w:rPr>
      <w:rFonts w:cs="Times New Roman"/>
      <w:sz w:val="22"/>
      <w:szCs w:val="22"/>
      <w:lang w:val="en-US"/>
    </w:rPr>
  </w:style>
  <w:style w:type="paragraph" w:styleId="Heading1">
    <w:name w:val="heading 1"/>
    <w:basedOn w:val="Normal"/>
    <w:next w:val="Normal"/>
    <w:link w:val="Heading1Char"/>
    <w:uiPriority w:val="9"/>
    <w:rsid w:val="00C73E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styleId="Header">
    <w:name w:val="header"/>
    <w:basedOn w:val="Normal"/>
    <w:link w:val="HeaderChar"/>
    <w:uiPriority w:val="99"/>
    <w:unhideWhenUsed/>
    <w:rsid w:val="00F86F8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6F85"/>
    <w:rPr>
      <w:rFonts w:cs="Times New Roman"/>
    </w:rPr>
  </w:style>
  <w:style w:type="paragraph" w:styleId="Footer">
    <w:name w:val="footer"/>
    <w:basedOn w:val="Normal"/>
    <w:link w:val="FooterChar"/>
    <w:uiPriority w:val="99"/>
    <w:unhideWhenUsed/>
    <w:rsid w:val="00F86F8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6F85"/>
    <w:rPr>
      <w:rFonts w:cs="Times New Roman"/>
    </w:rPr>
  </w:style>
  <w:style w:type="paragraph" w:customStyle="1" w:styleId="FLSDocumentFooter">
    <w:name w:val="FLS Document Footer"/>
    <w:basedOn w:val="Normal"/>
    <w:qFormat/>
    <w:rsid w:val="00664672"/>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F52723"/>
    <w:pPr>
      <w:spacing w:after="200" w:line="1300" w:lineRule="exact"/>
      <w:contextualSpacing/>
    </w:pPr>
    <w:rPr>
      <w:rFonts w:cs="Times New Roman"/>
      <w:b/>
      <w:bCs/>
      <w:color w:val="48A23F"/>
      <w:sz w:val="120"/>
      <w:szCs w:val="120"/>
      <w:lang w:val="en-US"/>
    </w:rPr>
  </w:style>
  <w:style w:type="paragraph" w:customStyle="1" w:styleId="FLSCoverTitle2">
    <w:name w:val="FLS CoverTitle2"/>
    <w:autoRedefine/>
    <w:qFormat/>
    <w:rsid w:val="00F52723"/>
    <w:pPr>
      <w:spacing w:after="200" w:line="1040" w:lineRule="exact"/>
      <w:contextualSpacing/>
    </w:pPr>
    <w:rPr>
      <w:rFonts w:cs="Times New Roman"/>
      <w:b/>
      <w:bCs/>
      <w:color w:val="48A23F"/>
      <w:sz w:val="96"/>
      <w:szCs w:val="96"/>
      <w:lang w:val="en-US"/>
    </w:rPr>
  </w:style>
  <w:style w:type="paragraph" w:customStyle="1" w:styleId="FLSCoverTitle3">
    <w:name w:val="FLS CoverTitle3"/>
    <w:autoRedefine/>
    <w:qFormat/>
    <w:rsid w:val="00F52723"/>
    <w:pPr>
      <w:spacing w:after="200" w:line="800" w:lineRule="exact"/>
      <w:contextualSpacing/>
    </w:pPr>
    <w:rPr>
      <w:rFonts w:cs="Times New Roman"/>
      <w:b/>
      <w:bCs/>
      <w:color w:val="48A23F"/>
      <w:sz w:val="72"/>
      <w:szCs w:val="72"/>
      <w:lang w:val="en-US"/>
    </w:rPr>
  </w:style>
  <w:style w:type="paragraph" w:customStyle="1" w:styleId="FLSCoverBody">
    <w:name w:val="FLS CoverBody"/>
    <w:autoRedefine/>
    <w:qFormat/>
    <w:rsid w:val="00F52723"/>
    <w:pPr>
      <w:spacing w:after="200" w:line="440" w:lineRule="exact"/>
      <w:contextualSpacing/>
    </w:pPr>
    <w:rPr>
      <w:rFonts w:cs="Times New Roman"/>
      <w:b/>
      <w:bCs/>
      <w:color w:val="48A23F"/>
      <w:sz w:val="36"/>
      <w:szCs w:val="36"/>
      <w:lang w:val="en-US"/>
    </w:rPr>
  </w:style>
  <w:style w:type="paragraph" w:customStyle="1" w:styleId="FLSHeading2Bold">
    <w:name w:val="FLS Heading 2 Bold"/>
    <w:autoRedefine/>
    <w:qFormat/>
    <w:rsid w:val="00645688"/>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645688"/>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CF2299"/>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AF6C65"/>
    <w:pPr>
      <w:spacing w:after="160" w:line="680" w:lineRule="exact"/>
      <w:contextualSpacing/>
      <w:jc w:val="center"/>
    </w:pPr>
    <w:rPr>
      <w:rFonts w:asciiTheme="minorHAnsi" w:hAnsiTheme="minorHAnsi" w:cstheme="minorHAnsi"/>
      <w:b/>
      <w:color w:val="48A23F"/>
      <w:sz w:val="56"/>
      <w:szCs w:val="56"/>
    </w:rPr>
  </w:style>
  <w:style w:type="paragraph" w:customStyle="1" w:styleId="FLSHeading1">
    <w:name w:val="FLS Heading 1"/>
    <w:autoRedefine/>
    <w:qFormat/>
    <w:rsid w:val="001E3D67"/>
    <w:pPr>
      <w:autoSpaceDE w:val="0"/>
      <w:autoSpaceDN w:val="0"/>
      <w:adjustRightInd w:val="0"/>
      <w:spacing w:after="160" w:line="680" w:lineRule="exact"/>
      <w:contextualSpacing/>
    </w:pPr>
    <w:rPr>
      <w:color w:val="40A74D"/>
      <w:sz w:val="64"/>
      <w:szCs w:val="64"/>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paragraph" w:customStyle="1" w:styleId="FLSHeadertitle">
    <w:name w:val="FLS Header title"/>
    <w:basedOn w:val="Normal"/>
    <w:qFormat/>
    <w:rsid w:val="00664672"/>
    <w:pPr>
      <w:spacing w:after="20" w:line="240" w:lineRule="auto"/>
    </w:pPr>
    <w:rPr>
      <w:b/>
      <w:color w:val="FFFFFF"/>
      <w:sz w:val="48"/>
      <w:szCs w:val="48"/>
    </w:rPr>
  </w:style>
  <w:style w:type="paragraph" w:customStyle="1" w:styleId="FLSHeadersubtitle">
    <w:name w:val="FLS Header subtitle"/>
    <w:basedOn w:val="Normal"/>
    <w:qFormat/>
    <w:rsid w:val="00664672"/>
    <w:pPr>
      <w:spacing w:before="80" w:after="20" w:line="240" w:lineRule="auto"/>
      <w:jc w:val="both"/>
    </w:pPr>
    <w:rPr>
      <w:color w:val="FFFFFF"/>
      <w:sz w:val="36"/>
      <w:szCs w:val="36"/>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character" w:customStyle="1" w:styleId="Heading1Char">
    <w:name w:val="Heading 1 Char"/>
    <w:basedOn w:val="DefaultParagraphFont"/>
    <w:link w:val="Heading1"/>
    <w:uiPriority w:val="9"/>
    <w:rsid w:val="00C73E17"/>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1"/>
    <w:qFormat/>
    <w:rsid w:val="00C73E17"/>
    <w:pPr>
      <w:widowControl w:val="0"/>
      <w:spacing w:after="0" w:line="240" w:lineRule="auto"/>
      <w:ind w:left="1247" w:hanging="360"/>
    </w:pPr>
    <w:rPr>
      <w:rFonts w:ascii="Verdana" w:eastAsia="Verdana" w:hAnsi="Verdana" w:cstheme="minorBidi"/>
      <w:sz w:val="20"/>
      <w:szCs w:val="20"/>
    </w:rPr>
  </w:style>
  <w:style w:type="character" w:customStyle="1" w:styleId="BodyTextChar">
    <w:name w:val="Body Text Char"/>
    <w:basedOn w:val="DefaultParagraphFont"/>
    <w:link w:val="BodyText"/>
    <w:uiPriority w:val="1"/>
    <w:rsid w:val="00C73E17"/>
    <w:rPr>
      <w:rFonts w:ascii="Verdana" w:eastAsia="Verdana" w:hAnsi="Verdana" w:cstheme="minorBidi"/>
      <w:lang w:val="en-US"/>
    </w:rPr>
  </w:style>
  <w:style w:type="paragraph" w:styleId="ListParagraph">
    <w:name w:val="List Paragraph"/>
    <w:basedOn w:val="Normal"/>
    <w:uiPriority w:val="1"/>
    <w:qFormat/>
    <w:rsid w:val="00C73E17"/>
    <w:pPr>
      <w:widowControl w:val="0"/>
      <w:spacing w:after="0" w:line="240" w:lineRule="auto"/>
    </w:pPr>
    <w:rPr>
      <w:rFonts w:asciiTheme="minorHAnsi" w:eastAsiaTheme="minorHAnsi" w:hAnsiTheme="minorHAnsi" w:cstheme="minorBidi"/>
    </w:rPr>
  </w:style>
  <w:style w:type="paragraph" w:customStyle="1" w:styleId="TableParagraph">
    <w:name w:val="Table Paragraph"/>
    <w:basedOn w:val="Normal"/>
    <w:uiPriority w:val="1"/>
    <w:qFormat/>
    <w:rsid w:val="00C73E17"/>
    <w:pPr>
      <w:widowControl w:val="0"/>
      <w:spacing w:after="0" w:line="240" w:lineRule="auto"/>
    </w:pPr>
    <w:rPr>
      <w:rFonts w:asciiTheme="minorHAnsi" w:eastAsiaTheme="minorHAnsi" w:hAnsiTheme="minorHAnsi" w:cstheme="minorBidi"/>
    </w:rPr>
  </w:style>
  <w:style w:type="table" w:styleId="TableGrid">
    <w:name w:val="Table Grid"/>
    <w:basedOn w:val="TableNormal"/>
    <w:rsid w:val="00D52DC8"/>
    <w:rPr>
      <w:rFonts w:ascii="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U321025</dc:creator>
  <cp:keywords/>
  <dc:description/>
  <cp:lastModifiedBy>Colin Sandie</cp:lastModifiedBy>
  <cp:revision>2</cp:revision>
  <cp:lastPrinted>2019-02-22T11:07:00Z</cp:lastPrinted>
  <dcterms:created xsi:type="dcterms:W3CDTF">2021-05-18T15:21:00Z</dcterms:created>
  <dcterms:modified xsi:type="dcterms:W3CDTF">2021-05-18T15:21:00Z</dcterms:modified>
</cp:coreProperties>
</file>