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58F" w14:textId="15D83FFE" w:rsidR="00605B32" w:rsidRDefault="00AA0F0A" w:rsidP="005F5460">
      <w:pPr>
        <w:pStyle w:val="FLSHeading3"/>
      </w:pPr>
      <w:proofErr w:type="spellStart"/>
      <w:r>
        <w:t>Glenbranter</w:t>
      </w:r>
      <w:proofErr w:type="spellEnd"/>
      <w:r w:rsidR="00025ECF">
        <w:t xml:space="preserve"> Land Management </w:t>
      </w:r>
      <w:r w:rsidR="00605B32">
        <w:t>Plan 202</w:t>
      </w:r>
      <w:r>
        <w:t>5</w:t>
      </w:r>
      <w:r w:rsidR="00605B32">
        <w:t>-203</w:t>
      </w:r>
      <w:r>
        <w:t>5</w:t>
      </w:r>
    </w:p>
    <w:p w14:paraId="65C05444" w14:textId="342FAAEE" w:rsidR="008D7EBF" w:rsidRPr="005F5460" w:rsidRDefault="00605B32" w:rsidP="00605B32">
      <w:pPr>
        <w:pStyle w:val="FLSHeadingBold4"/>
      </w:pPr>
      <w:r>
        <w:t xml:space="preserve">Text Annotations on </w:t>
      </w:r>
      <w:proofErr w:type="spellStart"/>
      <w:r w:rsidR="00AA0F0A">
        <w:t>Glenbranter</w:t>
      </w:r>
      <w:proofErr w:type="spellEnd"/>
      <w:r w:rsidR="00025ECF">
        <w:t xml:space="preserve"> </w:t>
      </w:r>
      <w:r w:rsidR="00AA0F0A">
        <w:t xml:space="preserve">2025-35 </w:t>
      </w:r>
      <w:r w:rsidR="00025ECF">
        <w:t>Key Features Map</w:t>
      </w:r>
    </w:p>
    <w:p w14:paraId="0DC7C82F" w14:textId="747D9DEC" w:rsidR="00C31BE3" w:rsidRDefault="00605B32" w:rsidP="00723FEB">
      <w:pPr>
        <w:pStyle w:val="FLSBody"/>
        <w:contextualSpacing w:val="0"/>
      </w:pPr>
      <w:r w:rsidRPr="00605B32">
        <w:t xml:space="preserve">There </w:t>
      </w:r>
      <w:r w:rsidR="00025ECF">
        <w:t>are</w:t>
      </w:r>
      <w:r w:rsidR="00531530">
        <w:t xml:space="preserve"> a</w:t>
      </w:r>
      <w:r w:rsidRPr="00605B32">
        <w:t xml:space="preserve"> </w:t>
      </w:r>
      <w:r w:rsidR="00025ECF">
        <w:t>number of</w:t>
      </w:r>
      <w:r w:rsidRPr="00605B32">
        <w:t xml:space="preserve"> text box</w:t>
      </w:r>
      <w:r w:rsidR="00025ECF">
        <w:t>es</w:t>
      </w:r>
      <w:r w:rsidRPr="00605B32">
        <w:t xml:space="preserve"> included on </w:t>
      </w:r>
      <w:r w:rsidR="00025ECF">
        <w:t>this map</w:t>
      </w:r>
      <w:r w:rsidRPr="00605B32">
        <w:t xml:space="preserve"> which contain </w:t>
      </w:r>
      <w:r w:rsidR="00531530">
        <w:t xml:space="preserve">some additional explanatory text to compliment what is shown on this map. </w:t>
      </w:r>
    </w:p>
    <w:p w14:paraId="4F091FDB" w14:textId="1B5F7C6F" w:rsidR="00531530" w:rsidRDefault="00605B32" w:rsidP="00723FEB">
      <w:pPr>
        <w:pStyle w:val="FLSBody"/>
        <w:contextualSpacing w:val="0"/>
      </w:pPr>
      <w:r w:rsidRPr="00605B32">
        <w:t>To make the map labels accessible to people using screen reading technology, the exact text of each text box is given here</w:t>
      </w:r>
      <w:r w:rsidR="00025ECF">
        <w:t>, starting at the</w:t>
      </w:r>
      <w:r w:rsidR="00DD6FA7">
        <w:t xml:space="preserve"> bottom</w:t>
      </w:r>
      <w:r w:rsidR="00025ECF">
        <w:t xml:space="preserve"> left and moving clockwise around the map</w:t>
      </w:r>
      <w:r w:rsidR="00531530">
        <w:t>:</w:t>
      </w:r>
      <w:r w:rsidRPr="00605B32">
        <w:t xml:space="preserve"> </w:t>
      </w:r>
    </w:p>
    <w:p w14:paraId="303033AD" w14:textId="3789938E" w:rsidR="00025ECF" w:rsidRDefault="00DD6FA7" w:rsidP="00DD6FA7">
      <w:pPr>
        <w:pStyle w:val="FLSBullets"/>
      </w:pPr>
      <w:r>
        <w:t>The high ground on</w:t>
      </w:r>
      <w:r>
        <w:t xml:space="preserve"> </w:t>
      </w:r>
      <w:proofErr w:type="spellStart"/>
      <w:r>
        <w:t>Glenbranter</w:t>
      </w:r>
      <w:proofErr w:type="spellEnd"/>
      <w:r>
        <w:t xml:space="preserve"> Forest</w:t>
      </w:r>
      <w:r>
        <w:t xml:space="preserve"> </w:t>
      </w:r>
      <w:r>
        <w:t>features a mosaic of open</w:t>
      </w:r>
      <w:r>
        <w:t xml:space="preserve"> </w:t>
      </w:r>
      <w:r>
        <w:t>habitats with a</w:t>
      </w:r>
      <w:r>
        <w:t xml:space="preserve"> </w:t>
      </w:r>
      <w:r>
        <w:t>conservation interest,</w:t>
      </w:r>
      <w:r>
        <w:t xml:space="preserve"> </w:t>
      </w:r>
      <w:r>
        <w:t>including Blanket Bog,</w:t>
      </w:r>
      <w:r>
        <w:t xml:space="preserve"> </w:t>
      </w:r>
      <w:r>
        <w:t>Upland Heath and Upland</w:t>
      </w:r>
      <w:r>
        <w:t xml:space="preserve"> </w:t>
      </w:r>
      <w:r>
        <w:t>Flush, Fen &amp; Swamp.</w:t>
      </w:r>
    </w:p>
    <w:p w14:paraId="61B246BB" w14:textId="69F47DA8" w:rsidR="00DD6FA7" w:rsidRDefault="00DD6FA7" w:rsidP="00DD6FA7">
      <w:pPr>
        <w:pStyle w:val="FLSBullets"/>
      </w:pPr>
      <w:r>
        <w:t>There are numerous</w:t>
      </w:r>
      <w:r>
        <w:t xml:space="preserve"> </w:t>
      </w:r>
      <w:r>
        <w:t>recreation facilities in and</w:t>
      </w:r>
      <w:r>
        <w:t xml:space="preserve"> </w:t>
      </w:r>
      <w:r>
        <w:t xml:space="preserve">around the </w:t>
      </w:r>
      <w:proofErr w:type="spellStart"/>
      <w:r>
        <w:t>Glenbranter</w:t>
      </w:r>
      <w:proofErr w:type="spellEnd"/>
      <w:r>
        <w:t xml:space="preserve"> </w:t>
      </w:r>
      <w:r>
        <w:t>Forest, especially</w:t>
      </w:r>
      <w:r>
        <w:t xml:space="preserve"> </w:t>
      </w:r>
      <w:r>
        <w:t>around</w:t>
      </w:r>
      <w:r>
        <w:t xml:space="preserve"> </w:t>
      </w:r>
      <w:r>
        <w:t>the village and forestry</w:t>
      </w:r>
      <w:r>
        <w:t xml:space="preserve"> </w:t>
      </w:r>
      <w:r>
        <w:t>office. However, some of</w:t>
      </w:r>
      <w:r>
        <w:t xml:space="preserve"> </w:t>
      </w:r>
      <w:r>
        <w:t>these have been</w:t>
      </w:r>
      <w:r>
        <w:t xml:space="preserve"> </w:t>
      </w:r>
      <w:r>
        <w:t>unsuitable for use more</w:t>
      </w:r>
      <w:r>
        <w:t xml:space="preserve"> </w:t>
      </w:r>
      <w:r>
        <w:t>recently following storm</w:t>
      </w:r>
      <w:r>
        <w:t xml:space="preserve"> </w:t>
      </w:r>
      <w:r>
        <w:t>damage.</w:t>
      </w:r>
    </w:p>
    <w:p w14:paraId="121E844E" w14:textId="5DE6A19D" w:rsidR="00DD6FA7" w:rsidRDefault="00DD6FA7" w:rsidP="00DD6FA7">
      <w:pPr>
        <w:pStyle w:val="FLSBullets"/>
      </w:pPr>
      <w:r>
        <w:t>Analysis of soil type, slope</w:t>
      </w:r>
      <w:r>
        <w:t xml:space="preserve"> </w:t>
      </w:r>
      <w:r>
        <w:t>and exposure has identified</w:t>
      </w:r>
      <w:r>
        <w:t xml:space="preserve"> </w:t>
      </w:r>
      <w:r>
        <w:t xml:space="preserve">areas of </w:t>
      </w:r>
      <w:proofErr w:type="spellStart"/>
      <w:r>
        <w:t>Glenbranter</w:t>
      </w:r>
      <w:proofErr w:type="spellEnd"/>
      <w:r>
        <w:t xml:space="preserve"> Forest</w:t>
      </w:r>
      <w:r>
        <w:t xml:space="preserve"> </w:t>
      </w:r>
      <w:r>
        <w:t>with the potential for</w:t>
      </w:r>
      <w:r>
        <w:t xml:space="preserve"> </w:t>
      </w:r>
      <w:r>
        <w:t>silvicultural systems other</w:t>
      </w:r>
      <w:r>
        <w:t xml:space="preserve"> </w:t>
      </w:r>
      <w:r>
        <w:t xml:space="preserve">than </w:t>
      </w:r>
      <w:proofErr w:type="spellStart"/>
      <w:r>
        <w:t>clearfell</w:t>
      </w:r>
      <w:proofErr w:type="spellEnd"/>
      <w:r>
        <w:t>-restock in the</w:t>
      </w:r>
      <w:r>
        <w:t xml:space="preserve"> </w:t>
      </w:r>
      <w:r>
        <w:t>future; however, this may not</w:t>
      </w:r>
      <w:r>
        <w:t xml:space="preserve"> </w:t>
      </w:r>
      <w:r>
        <w:t>suit the present mature crop</w:t>
      </w:r>
      <w:r>
        <w:t xml:space="preserve"> </w:t>
      </w:r>
      <w:r>
        <w:t>of conifers.</w:t>
      </w:r>
    </w:p>
    <w:p w14:paraId="7AEA33CE" w14:textId="7904729F" w:rsidR="00DD6FA7" w:rsidRDefault="00DD6FA7" w:rsidP="00DD6FA7">
      <w:pPr>
        <w:pStyle w:val="FLSBullets"/>
      </w:pPr>
      <w:r>
        <w:t xml:space="preserve">The whole of </w:t>
      </w:r>
      <w:proofErr w:type="spellStart"/>
      <w:r>
        <w:t>Glenbranter</w:t>
      </w:r>
      <w:proofErr w:type="spellEnd"/>
      <w:r>
        <w:t xml:space="preserve"> Forest lies</w:t>
      </w:r>
      <w:r>
        <w:t xml:space="preserve"> </w:t>
      </w:r>
      <w:r>
        <w:t>within a Red Squirrel Stronghold, so it</w:t>
      </w:r>
      <w:r>
        <w:t xml:space="preserve"> </w:t>
      </w:r>
      <w:r>
        <w:t>is important that changes to the</w:t>
      </w:r>
      <w:r>
        <w:t xml:space="preserve"> </w:t>
      </w:r>
      <w:r>
        <w:t>forest through felling and restocking</w:t>
      </w:r>
      <w:r>
        <w:t xml:space="preserve"> </w:t>
      </w:r>
      <w:r>
        <w:t>do not compromise the squirrel</w:t>
      </w:r>
      <w:r>
        <w:t xml:space="preserve"> </w:t>
      </w:r>
      <w:r>
        <w:t>population.</w:t>
      </w:r>
    </w:p>
    <w:p w14:paraId="49750D26" w14:textId="7D893401" w:rsidR="00DD6FA7" w:rsidRDefault="00DD6FA7" w:rsidP="00DD6FA7">
      <w:pPr>
        <w:pStyle w:val="FLSBullets"/>
      </w:pPr>
      <w:r>
        <w:t>There are known heritage</w:t>
      </w:r>
      <w:r>
        <w:t xml:space="preserve"> </w:t>
      </w:r>
      <w:r>
        <w:t>features throughout</w:t>
      </w:r>
      <w:r>
        <w:t xml:space="preserve"> </w:t>
      </w:r>
      <w:proofErr w:type="spellStart"/>
      <w:r>
        <w:t>Glenbranter</w:t>
      </w:r>
      <w:proofErr w:type="spellEnd"/>
      <w:r>
        <w:t xml:space="preserve"> Forest, but it is</w:t>
      </w:r>
      <w:r>
        <w:t xml:space="preserve"> </w:t>
      </w:r>
      <w:r>
        <w:t>acknowledged that there are</w:t>
      </w:r>
      <w:r>
        <w:t xml:space="preserve"> </w:t>
      </w:r>
      <w:r>
        <w:t>likely to be more, as yet</w:t>
      </w:r>
      <w:r>
        <w:t xml:space="preserve"> </w:t>
      </w:r>
      <w:r>
        <w:t>unidentified, features that will</w:t>
      </w:r>
      <w:r>
        <w:t xml:space="preserve"> </w:t>
      </w:r>
      <w:r>
        <w:t>have to be protected from future</w:t>
      </w:r>
      <w:r>
        <w:t xml:space="preserve"> </w:t>
      </w:r>
      <w:r>
        <w:t>forestry operations.</w:t>
      </w:r>
    </w:p>
    <w:p w14:paraId="08246B99" w14:textId="24C811D2" w:rsidR="00DD6FA7" w:rsidRDefault="00DD6FA7" w:rsidP="00DD6FA7">
      <w:pPr>
        <w:pStyle w:val="FLSBullets"/>
      </w:pPr>
      <w:r>
        <w:t>There are areas of existing</w:t>
      </w:r>
      <w:r>
        <w:t xml:space="preserve"> </w:t>
      </w:r>
      <w:r>
        <w:t>native woodland, including</w:t>
      </w:r>
      <w:r>
        <w:t xml:space="preserve"> </w:t>
      </w:r>
      <w:r>
        <w:t>rainforest habitat, which</w:t>
      </w:r>
      <w:r>
        <w:t xml:space="preserve"> </w:t>
      </w:r>
      <w:r>
        <w:t>support a range of species;</w:t>
      </w:r>
      <w:r>
        <w:t xml:space="preserve"> </w:t>
      </w:r>
      <w:r>
        <w:t>however, this is threatened by</w:t>
      </w:r>
      <w:r>
        <w:t xml:space="preserve"> </w:t>
      </w:r>
      <w:r>
        <w:t>invasive non-native species</w:t>
      </w:r>
      <w:r>
        <w:t xml:space="preserve"> </w:t>
      </w:r>
      <w:r>
        <w:t>such as Rhododendron</w:t>
      </w:r>
      <w:r>
        <w:t xml:space="preserve"> </w:t>
      </w:r>
      <w:proofErr w:type="spellStart"/>
      <w:r>
        <w:t>ponticum</w:t>
      </w:r>
      <w:proofErr w:type="spellEnd"/>
      <w:r>
        <w:t>. There are also areas</w:t>
      </w:r>
      <w:r>
        <w:t xml:space="preserve"> </w:t>
      </w:r>
      <w:r>
        <w:t>of Plantation on Ancient</w:t>
      </w:r>
      <w:r>
        <w:t xml:space="preserve"> </w:t>
      </w:r>
      <w:r>
        <w:t>Woodland.</w:t>
      </w:r>
    </w:p>
    <w:p w14:paraId="4DD841C3" w14:textId="680CBACF" w:rsidR="00DD6FA7" w:rsidRDefault="00DD6FA7" w:rsidP="00DD6FA7">
      <w:pPr>
        <w:pStyle w:val="FLSBullets"/>
      </w:pPr>
      <w:r>
        <w:t>Hydrology of the whole</w:t>
      </w:r>
      <w:r>
        <w:t xml:space="preserve"> </w:t>
      </w:r>
      <w:r>
        <w:t xml:space="preserve">of </w:t>
      </w:r>
      <w:proofErr w:type="spellStart"/>
      <w:r>
        <w:t>Glenbranter</w:t>
      </w:r>
      <w:proofErr w:type="spellEnd"/>
      <w:r>
        <w:t xml:space="preserve"> Forest</w:t>
      </w:r>
      <w:r>
        <w:t xml:space="preserve"> </w:t>
      </w:r>
      <w:r>
        <w:t>drains to Loch Eck,</w:t>
      </w:r>
      <w:r>
        <w:t xml:space="preserve"> </w:t>
      </w:r>
      <w:r>
        <w:t>which is a SSSI and a</w:t>
      </w:r>
      <w:r>
        <w:t xml:space="preserve"> </w:t>
      </w:r>
      <w:r>
        <w:t>Drinking Water Protected</w:t>
      </w:r>
      <w:r>
        <w:t xml:space="preserve"> </w:t>
      </w:r>
      <w:r>
        <w:t>Area.</w:t>
      </w:r>
    </w:p>
    <w:p w14:paraId="5EC68BFF" w14:textId="65FA36DF" w:rsidR="00DD6FA7" w:rsidRDefault="00DD6FA7" w:rsidP="00DD6FA7">
      <w:pPr>
        <w:pStyle w:val="FLSBullets"/>
      </w:pPr>
      <w:r>
        <w:t>Large areas of existing</w:t>
      </w:r>
      <w:r>
        <w:t xml:space="preserve"> </w:t>
      </w:r>
      <w:r>
        <w:t>productive conifer forest</w:t>
      </w:r>
      <w:r>
        <w:t xml:space="preserve"> </w:t>
      </w:r>
      <w:r>
        <w:t>served by an exist</w:t>
      </w:r>
      <w:r>
        <w:t>i</w:t>
      </w:r>
      <w:r>
        <w:t>ng</w:t>
      </w:r>
      <w:r>
        <w:t xml:space="preserve"> </w:t>
      </w:r>
      <w:r>
        <w:t>forest road network</w:t>
      </w:r>
      <w:r>
        <w:t xml:space="preserve"> </w:t>
      </w:r>
      <w:r>
        <w:t xml:space="preserve">throughout </w:t>
      </w:r>
      <w:proofErr w:type="spellStart"/>
      <w:r>
        <w:t>Glenbranter</w:t>
      </w:r>
      <w:proofErr w:type="spellEnd"/>
      <w:r>
        <w:t xml:space="preserve"> </w:t>
      </w:r>
      <w:r>
        <w:t>forest, including here in</w:t>
      </w:r>
      <w:r>
        <w:t xml:space="preserve"> </w:t>
      </w:r>
      <w:proofErr w:type="spellStart"/>
      <w:r>
        <w:t>Glenshellish</w:t>
      </w:r>
      <w:proofErr w:type="spellEnd"/>
      <w:r>
        <w:t>.</w:t>
      </w:r>
    </w:p>
    <w:sectPr w:rsidR="00DD6FA7" w:rsidSect="00D52DA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D36" w14:textId="77777777" w:rsidR="00DC463D" w:rsidRDefault="00DC463D" w:rsidP="00DA5B6C">
      <w:pPr>
        <w:spacing w:after="0" w:line="240" w:lineRule="auto"/>
      </w:pPr>
      <w:r>
        <w:separator/>
      </w:r>
    </w:p>
  </w:endnote>
  <w:endnote w:type="continuationSeparator" w:id="0">
    <w:p w14:paraId="5D93FDCD" w14:textId="77777777" w:rsidR="00DC463D" w:rsidRDefault="00DC463D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382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71F" w14:textId="3ACF061E"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</w:t>
    </w:r>
    <w:r w:rsidR="00AA0F0A">
      <w:rPr>
        <w:noProof/>
      </w:rPr>
      <w:t>Glenbranter</w:t>
    </w:r>
    <w:r w:rsidR="00025ECF">
      <w:rPr>
        <w:noProof/>
      </w:rPr>
      <w:t xml:space="preserve"> Land Management Plan 202</w:t>
    </w:r>
    <w:r w:rsidR="00AA0F0A">
      <w:rPr>
        <w:noProof/>
      </w:rPr>
      <w:t>5</w:t>
    </w:r>
    <w:r w:rsidR="00025ECF">
      <w:rPr>
        <w:noProof/>
      </w:rPr>
      <w:t>-3</w:t>
    </w:r>
    <w:r w:rsidR="00AA0F0A">
      <w:rPr>
        <w:noProof/>
      </w:rPr>
      <w:t>5</w:t>
    </w:r>
    <w:r w:rsidRPr="00FB5171">
      <w:rPr>
        <w:noProof/>
      </w:rPr>
      <w:t xml:space="preserve"> | </w:t>
    </w:r>
    <w:r w:rsidR="00025ECF">
      <w:rPr>
        <w:noProof/>
      </w:rPr>
      <w:t>Central Region Planning</w:t>
    </w:r>
    <w:r w:rsidRPr="00FB5171">
      <w:rPr>
        <w:noProof/>
      </w:rPr>
      <w:t xml:space="preserve"> | </w:t>
    </w:r>
    <w:r w:rsidR="00025ECF">
      <w:rPr>
        <w:noProof/>
      </w:rPr>
      <w:t>June</w:t>
    </w:r>
    <w:r w:rsidR="008D10A6">
      <w:rPr>
        <w:noProof/>
      </w:rPr>
      <w:t xml:space="preserve"> </w:t>
    </w:r>
    <w:r w:rsidR="00605B32">
      <w:rPr>
        <w:noProof/>
      </w:rPr>
      <w:t>2</w:t>
    </w:r>
    <w:r w:rsidR="00025ECF">
      <w:rPr>
        <w:noProof/>
      </w:rPr>
      <w:t>5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DAF" w14:textId="77777777" w:rsidR="00DC463D" w:rsidRDefault="00DC463D" w:rsidP="00DA5B6C">
      <w:pPr>
        <w:spacing w:after="0" w:line="240" w:lineRule="auto"/>
      </w:pPr>
      <w:r>
        <w:separator/>
      </w:r>
    </w:p>
  </w:footnote>
  <w:footnote w:type="continuationSeparator" w:id="0">
    <w:p w14:paraId="22AE2B28" w14:textId="77777777" w:rsidR="00DC463D" w:rsidRDefault="00DC463D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BB9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23D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02F17C1C" wp14:editId="0532DF26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360" w:hanging="360"/>
      </w:pPr>
      <w:rPr>
        <w:rFonts w:ascii="Symbol" w:hAnsi="Symbol" w:hint="default"/>
        <w:color w:val="035F1D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D"/>
    <w:rsid w:val="00025ECF"/>
    <w:rsid w:val="000278A6"/>
    <w:rsid w:val="000B162C"/>
    <w:rsid w:val="000C1864"/>
    <w:rsid w:val="00103FCF"/>
    <w:rsid w:val="001120D7"/>
    <w:rsid w:val="00135506"/>
    <w:rsid w:val="0014037D"/>
    <w:rsid w:val="00142C6B"/>
    <w:rsid w:val="00154AAA"/>
    <w:rsid w:val="00155C4F"/>
    <w:rsid w:val="0017415E"/>
    <w:rsid w:val="001A7C0F"/>
    <w:rsid w:val="001F2DCE"/>
    <w:rsid w:val="0020052E"/>
    <w:rsid w:val="00204906"/>
    <w:rsid w:val="00220626"/>
    <w:rsid w:val="002406AF"/>
    <w:rsid w:val="002D6BEE"/>
    <w:rsid w:val="002E01F8"/>
    <w:rsid w:val="00305586"/>
    <w:rsid w:val="00306D08"/>
    <w:rsid w:val="00320912"/>
    <w:rsid w:val="00321C99"/>
    <w:rsid w:val="0033593C"/>
    <w:rsid w:val="00381112"/>
    <w:rsid w:val="003B7DA7"/>
    <w:rsid w:val="003C1AFB"/>
    <w:rsid w:val="003D5DF0"/>
    <w:rsid w:val="003F7776"/>
    <w:rsid w:val="00407F61"/>
    <w:rsid w:val="00437335"/>
    <w:rsid w:val="00444468"/>
    <w:rsid w:val="004862ED"/>
    <w:rsid w:val="0049759C"/>
    <w:rsid w:val="004A3702"/>
    <w:rsid w:val="004B7E90"/>
    <w:rsid w:val="004D2DED"/>
    <w:rsid w:val="004D41E8"/>
    <w:rsid w:val="004D616D"/>
    <w:rsid w:val="004F380D"/>
    <w:rsid w:val="004F38DE"/>
    <w:rsid w:val="0050610A"/>
    <w:rsid w:val="0051308F"/>
    <w:rsid w:val="00515246"/>
    <w:rsid w:val="00531530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605B32"/>
    <w:rsid w:val="00643200"/>
    <w:rsid w:val="00645688"/>
    <w:rsid w:val="00664672"/>
    <w:rsid w:val="00682EE6"/>
    <w:rsid w:val="006B1A70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10A6"/>
    <w:rsid w:val="008D7EBF"/>
    <w:rsid w:val="008E14D3"/>
    <w:rsid w:val="008E4664"/>
    <w:rsid w:val="009028CB"/>
    <w:rsid w:val="00996645"/>
    <w:rsid w:val="00997ACD"/>
    <w:rsid w:val="009B49BC"/>
    <w:rsid w:val="009F2566"/>
    <w:rsid w:val="00A13D98"/>
    <w:rsid w:val="00A1467D"/>
    <w:rsid w:val="00A25CAA"/>
    <w:rsid w:val="00A35B3B"/>
    <w:rsid w:val="00A51AB2"/>
    <w:rsid w:val="00A55F94"/>
    <w:rsid w:val="00A734FD"/>
    <w:rsid w:val="00A86D93"/>
    <w:rsid w:val="00A93F56"/>
    <w:rsid w:val="00AA0F0A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BF338D"/>
    <w:rsid w:val="00C111B8"/>
    <w:rsid w:val="00C13D5F"/>
    <w:rsid w:val="00C31BE3"/>
    <w:rsid w:val="00C444EF"/>
    <w:rsid w:val="00CD14BF"/>
    <w:rsid w:val="00CE5DF1"/>
    <w:rsid w:val="00CF2299"/>
    <w:rsid w:val="00D0441B"/>
    <w:rsid w:val="00D35B91"/>
    <w:rsid w:val="00D4491B"/>
    <w:rsid w:val="00D51859"/>
    <w:rsid w:val="00D52DA1"/>
    <w:rsid w:val="00D904DD"/>
    <w:rsid w:val="00DA5433"/>
    <w:rsid w:val="00DA5B6C"/>
    <w:rsid w:val="00DC463D"/>
    <w:rsid w:val="00DD6FA7"/>
    <w:rsid w:val="00DE5F96"/>
    <w:rsid w:val="00E45543"/>
    <w:rsid w:val="00E72B73"/>
    <w:rsid w:val="00E81F81"/>
    <w:rsid w:val="00E9285E"/>
    <w:rsid w:val="00E930D6"/>
    <w:rsid w:val="00E974F6"/>
    <w:rsid w:val="00EA1451"/>
    <w:rsid w:val="00EF23A0"/>
    <w:rsid w:val="00F02793"/>
    <w:rsid w:val="00F234C1"/>
    <w:rsid w:val="00F56B72"/>
    <w:rsid w:val="00F71803"/>
    <w:rsid w:val="00F81FD6"/>
    <w:rsid w:val="00F86F85"/>
    <w:rsid w:val="00F917EF"/>
    <w:rsid w:val="00FB5171"/>
    <w:rsid w:val="00FC0EAB"/>
    <w:rsid w:val="00FD0DD8"/>
    <w:rsid w:val="00FD357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7F586"/>
  <w14:defaultImageDpi w14:val="0"/>
  <w15:docId w15:val="{F943E7F4-13C3-40DF-9FA4-92FCD7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295\Downloads\fls-A4-portrait-word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2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(3).dotx</Template>
  <TotalTime>9</TotalTime>
  <Pages>1</Pages>
  <Words>308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U321295</dc:creator>
  <cp:keywords/>
  <dc:description/>
  <cp:lastModifiedBy>Jamie Howie</cp:lastModifiedBy>
  <cp:revision>3</cp:revision>
  <cp:lastPrinted>2019-02-22T11:07:00Z</cp:lastPrinted>
  <dcterms:created xsi:type="dcterms:W3CDTF">2025-05-26T11:24:00Z</dcterms:created>
  <dcterms:modified xsi:type="dcterms:W3CDTF">2025-05-26T12:02:00Z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